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E3FB" w14:textId="16F4CEB6" w:rsidR="001E2CA2" w:rsidRPr="001E2CA2" w:rsidRDefault="001E2CA2" w:rsidP="001E2CA2">
      <w:pPr>
        <w:jc w:val="both"/>
        <w:rPr>
          <w:rFonts w:ascii="Calibri" w:hAnsi="Calibri" w:cs="Calibri"/>
          <w:b/>
          <w:bCs/>
        </w:rPr>
      </w:pPr>
      <w:r w:rsidRPr="001E2CA2">
        <w:rPr>
          <w:rFonts w:ascii="Calibri" w:hAnsi="Calibri" w:cs="Calibri"/>
          <w:b/>
          <w:bCs/>
        </w:rPr>
        <w:t>Las Juntas de Defensa después del Desastre de Annual.</w:t>
      </w:r>
    </w:p>
    <w:p w14:paraId="67FA5EC9" w14:textId="4C735A17" w:rsidR="001E2CA2" w:rsidRDefault="001E2CA2" w:rsidP="001E2CA2">
      <w:pPr>
        <w:jc w:val="both"/>
        <w:rPr>
          <w:rFonts w:ascii="Calibri" w:hAnsi="Calibri" w:cs="Calibri"/>
          <w:sz w:val="22"/>
          <w:szCs w:val="22"/>
        </w:rPr>
      </w:pPr>
      <w:r w:rsidRPr="00404959">
        <w:rPr>
          <w:rFonts w:ascii="Calibri" w:hAnsi="Calibri" w:cs="Calibri"/>
          <w:sz w:val="22"/>
          <w:szCs w:val="22"/>
        </w:rPr>
        <w:t>El</w:t>
      </w:r>
      <w:r w:rsidR="004E37DC">
        <w:rPr>
          <w:rFonts w:ascii="Calibri" w:hAnsi="Calibri" w:cs="Calibri"/>
          <w:sz w:val="22"/>
          <w:szCs w:val="22"/>
        </w:rPr>
        <w:t xml:space="preserve"> inicio de las investigaciones del General Juan Picasso González sobre</w:t>
      </w:r>
      <w:r w:rsidRPr="00404959">
        <w:rPr>
          <w:rFonts w:ascii="Calibri" w:hAnsi="Calibri" w:cs="Calibri"/>
          <w:sz w:val="22"/>
          <w:szCs w:val="22"/>
        </w:rPr>
        <w:t xml:space="preserve"> lo</w:t>
      </w:r>
      <w:r w:rsidR="004E37DC">
        <w:rPr>
          <w:rFonts w:ascii="Calibri" w:hAnsi="Calibri" w:cs="Calibri"/>
          <w:sz w:val="22"/>
          <w:szCs w:val="22"/>
        </w:rPr>
        <w:t xml:space="preserve">s acontecimientos </w:t>
      </w:r>
      <w:r w:rsidR="007B6CC6">
        <w:rPr>
          <w:rFonts w:ascii="Calibri" w:hAnsi="Calibri" w:cs="Calibri"/>
          <w:sz w:val="22"/>
          <w:szCs w:val="22"/>
        </w:rPr>
        <w:t>y posibles causas del derrumbamiento de</w:t>
      </w:r>
      <w:r w:rsidRPr="00404959">
        <w:rPr>
          <w:rFonts w:ascii="Calibri" w:hAnsi="Calibri" w:cs="Calibri"/>
          <w:sz w:val="22"/>
          <w:szCs w:val="22"/>
        </w:rPr>
        <w:t xml:space="preserve"> </w:t>
      </w:r>
      <w:r w:rsidR="004E37DC">
        <w:rPr>
          <w:rFonts w:ascii="Calibri" w:hAnsi="Calibri" w:cs="Calibri"/>
          <w:sz w:val="22"/>
          <w:szCs w:val="22"/>
        </w:rPr>
        <w:t>l</w:t>
      </w:r>
      <w:r>
        <w:rPr>
          <w:rFonts w:ascii="Calibri" w:hAnsi="Calibri" w:cs="Calibri"/>
          <w:sz w:val="22"/>
          <w:szCs w:val="22"/>
        </w:rPr>
        <w:t xml:space="preserve">a Comandancia General de </w:t>
      </w:r>
      <w:r w:rsidRPr="00404959">
        <w:rPr>
          <w:rFonts w:ascii="Calibri" w:hAnsi="Calibri" w:cs="Calibri"/>
          <w:sz w:val="22"/>
          <w:szCs w:val="22"/>
        </w:rPr>
        <w:t>Melilla se</w:t>
      </w:r>
      <w:r>
        <w:rPr>
          <w:rFonts w:ascii="Calibri" w:hAnsi="Calibri" w:cs="Calibri"/>
          <w:sz w:val="22"/>
          <w:szCs w:val="22"/>
        </w:rPr>
        <w:t xml:space="preserve"> </w:t>
      </w:r>
      <w:r w:rsidRPr="00404959">
        <w:rPr>
          <w:rFonts w:ascii="Calibri" w:hAnsi="Calibri" w:cs="Calibri"/>
          <w:sz w:val="22"/>
          <w:szCs w:val="22"/>
        </w:rPr>
        <w:t>encont</w:t>
      </w:r>
      <w:r w:rsidR="004E37DC">
        <w:rPr>
          <w:rFonts w:ascii="Calibri" w:hAnsi="Calibri" w:cs="Calibri"/>
          <w:sz w:val="22"/>
          <w:szCs w:val="22"/>
        </w:rPr>
        <w:t>raron</w:t>
      </w:r>
      <w:r w:rsidRPr="00404959">
        <w:rPr>
          <w:rFonts w:ascii="Calibri" w:hAnsi="Calibri" w:cs="Calibri"/>
          <w:sz w:val="22"/>
          <w:szCs w:val="22"/>
        </w:rPr>
        <w:t xml:space="preserve"> inevitablemente unido</w:t>
      </w:r>
      <w:r w:rsidR="004E37DC">
        <w:rPr>
          <w:rFonts w:ascii="Calibri" w:hAnsi="Calibri" w:cs="Calibri"/>
          <w:sz w:val="22"/>
          <w:szCs w:val="22"/>
        </w:rPr>
        <w:t>s</w:t>
      </w:r>
      <w:r w:rsidRPr="00404959">
        <w:rPr>
          <w:rFonts w:ascii="Calibri" w:hAnsi="Calibri" w:cs="Calibri"/>
          <w:sz w:val="22"/>
          <w:szCs w:val="22"/>
        </w:rPr>
        <w:t xml:space="preserve"> a otros aspectos intern</w:t>
      </w:r>
      <w:r w:rsidR="007B6CC6">
        <w:rPr>
          <w:rFonts w:ascii="Calibri" w:hAnsi="Calibri" w:cs="Calibri"/>
          <w:sz w:val="22"/>
          <w:szCs w:val="22"/>
        </w:rPr>
        <w:t>os</w:t>
      </w:r>
      <w:r w:rsidRPr="00404959">
        <w:rPr>
          <w:rFonts w:ascii="Calibri" w:hAnsi="Calibri" w:cs="Calibri"/>
          <w:sz w:val="22"/>
          <w:szCs w:val="22"/>
        </w:rPr>
        <w:t xml:space="preserve"> del</w:t>
      </w:r>
      <w:r>
        <w:rPr>
          <w:rFonts w:ascii="Calibri" w:hAnsi="Calibri" w:cs="Calibri"/>
          <w:sz w:val="22"/>
          <w:szCs w:val="22"/>
        </w:rPr>
        <w:t xml:space="preserve"> </w:t>
      </w:r>
      <w:r w:rsidRPr="00404959">
        <w:rPr>
          <w:rFonts w:ascii="Calibri" w:hAnsi="Calibri" w:cs="Calibri"/>
          <w:sz w:val="22"/>
          <w:szCs w:val="22"/>
        </w:rPr>
        <w:t>Ejército, especialmente a aqu</w:t>
      </w:r>
      <w:r w:rsidR="004E37DC">
        <w:rPr>
          <w:rFonts w:ascii="Calibri" w:hAnsi="Calibri" w:cs="Calibri"/>
          <w:sz w:val="22"/>
          <w:szCs w:val="22"/>
        </w:rPr>
        <w:t>ellos</w:t>
      </w:r>
      <w:r w:rsidRPr="00404959">
        <w:rPr>
          <w:rFonts w:ascii="Calibri" w:hAnsi="Calibri" w:cs="Calibri"/>
          <w:sz w:val="22"/>
          <w:szCs w:val="22"/>
        </w:rPr>
        <w:t xml:space="preserve"> que más </w:t>
      </w:r>
      <w:r w:rsidR="004E37DC">
        <w:rPr>
          <w:rFonts w:ascii="Calibri" w:hAnsi="Calibri" w:cs="Calibri"/>
          <w:sz w:val="22"/>
          <w:szCs w:val="22"/>
        </w:rPr>
        <w:t xml:space="preserve">estuvieron relacionados </w:t>
      </w:r>
      <w:r w:rsidRPr="00404959">
        <w:rPr>
          <w:rFonts w:ascii="Calibri" w:hAnsi="Calibri" w:cs="Calibri"/>
          <w:sz w:val="22"/>
          <w:szCs w:val="22"/>
        </w:rPr>
        <w:t>con las Juntas de</w:t>
      </w:r>
      <w:r>
        <w:rPr>
          <w:rFonts w:ascii="Calibri" w:hAnsi="Calibri" w:cs="Calibri"/>
          <w:sz w:val="22"/>
          <w:szCs w:val="22"/>
        </w:rPr>
        <w:t xml:space="preserve"> </w:t>
      </w:r>
      <w:r w:rsidRPr="00404959">
        <w:rPr>
          <w:rFonts w:ascii="Calibri" w:hAnsi="Calibri" w:cs="Calibri"/>
          <w:sz w:val="22"/>
          <w:szCs w:val="22"/>
        </w:rPr>
        <w:t>Defens</w:t>
      </w:r>
      <w:r w:rsidR="007B6CC6">
        <w:rPr>
          <w:rFonts w:ascii="Calibri" w:hAnsi="Calibri" w:cs="Calibri"/>
          <w:sz w:val="22"/>
          <w:szCs w:val="22"/>
        </w:rPr>
        <w:t>a</w:t>
      </w:r>
      <w:r w:rsidRPr="00404959">
        <w:rPr>
          <w:rFonts w:ascii="Calibri" w:hAnsi="Calibri" w:cs="Calibri"/>
          <w:sz w:val="22"/>
          <w:szCs w:val="22"/>
        </w:rPr>
        <w:t xml:space="preserve">, denominadas Comisiones Informativas desde </w:t>
      </w:r>
      <w:r>
        <w:rPr>
          <w:rFonts w:ascii="Calibri" w:hAnsi="Calibri" w:cs="Calibri"/>
          <w:sz w:val="22"/>
          <w:szCs w:val="22"/>
        </w:rPr>
        <w:t xml:space="preserve">el año </w:t>
      </w:r>
      <w:r w:rsidRPr="00404959">
        <w:rPr>
          <w:rFonts w:ascii="Calibri" w:hAnsi="Calibri" w:cs="Calibri"/>
          <w:sz w:val="22"/>
          <w:szCs w:val="22"/>
        </w:rPr>
        <w:t>191</w:t>
      </w:r>
      <w:r w:rsidR="007B6CC6">
        <w:rPr>
          <w:rFonts w:ascii="Calibri" w:hAnsi="Calibri" w:cs="Calibri"/>
          <w:sz w:val="22"/>
          <w:szCs w:val="22"/>
        </w:rPr>
        <w:t>9</w:t>
      </w:r>
      <w:r w:rsidRPr="00404959">
        <w:rPr>
          <w:rFonts w:ascii="Calibri" w:hAnsi="Calibri" w:cs="Calibri"/>
          <w:sz w:val="22"/>
          <w:szCs w:val="22"/>
        </w:rPr>
        <w:t>.</w:t>
      </w:r>
      <w:r>
        <w:rPr>
          <w:rFonts w:ascii="Calibri" w:hAnsi="Calibri" w:cs="Calibri"/>
          <w:sz w:val="22"/>
          <w:szCs w:val="22"/>
        </w:rPr>
        <w:t xml:space="preserve"> Las Juntas de Defensa e</w:t>
      </w:r>
      <w:r w:rsidRPr="00404959">
        <w:rPr>
          <w:rFonts w:ascii="Calibri" w:hAnsi="Calibri" w:cs="Calibri"/>
          <w:sz w:val="22"/>
          <w:szCs w:val="22"/>
        </w:rPr>
        <w:t xml:space="preserve">n un principio </w:t>
      </w:r>
      <w:r>
        <w:rPr>
          <w:rFonts w:ascii="Calibri" w:hAnsi="Calibri" w:cs="Calibri"/>
          <w:sz w:val="22"/>
          <w:szCs w:val="22"/>
        </w:rPr>
        <w:t xml:space="preserve">surgieron </w:t>
      </w:r>
      <w:r w:rsidRPr="00404959">
        <w:rPr>
          <w:rFonts w:ascii="Calibri" w:hAnsi="Calibri" w:cs="Calibri"/>
          <w:sz w:val="22"/>
          <w:szCs w:val="22"/>
        </w:rPr>
        <w:t>para poner fin a</w:t>
      </w:r>
      <w:r w:rsidR="004E37DC">
        <w:rPr>
          <w:rFonts w:ascii="Calibri" w:hAnsi="Calibri" w:cs="Calibri"/>
          <w:sz w:val="22"/>
          <w:szCs w:val="22"/>
        </w:rPr>
        <w:t xml:space="preserve"> los</w:t>
      </w:r>
      <w:r w:rsidRPr="00404959">
        <w:rPr>
          <w:rFonts w:ascii="Calibri" w:hAnsi="Calibri" w:cs="Calibri"/>
          <w:sz w:val="22"/>
          <w:szCs w:val="22"/>
        </w:rPr>
        <w:t xml:space="preserve"> favoritismo</w:t>
      </w:r>
      <w:r w:rsidR="004E37DC">
        <w:rPr>
          <w:rFonts w:ascii="Calibri" w:hAnsi="Calibri" w:cs="Calibri"/>
          <w:sz w:val="22"/>
          <w:szCs w:val="22"/>
        </w:rPr>
        <w:t>s</w:t>
      </w:r>
      <w:r w:rsidRPr="00404959">
        <w:rPr>
          <w:rFonts w:ascii="Calibri" w:hAnsi="Calibri" w:cs="Calibri"/>
          <w:sz w:val="22"/>
          <w:szCs w:val="22"/>
        </w:rPr>
        <w:t xml:space="preserve"> en los ascensos</w:t>
      </w:r>
      <w:r>
        <w:rPr>
          <w:rFonts w:ascii="Calibri" w:hAnsi="Calibri" w:cs="Calibri"/>
          <w:sz w:val="22"/>
          <w:szCs w:val="22"/>
        </w:rPr>
        <w:t xml:space="preserve"> </w:t>
      </w:r>
      <w:r w:rsidRPr="00404959">
        <w:rPr>
          <w:rFonts w:ascii="Calibri" w:hAnsi="Calibri" w:cs="Calibri"/>
          <w:sz w:val="22"/>
          <w:szCs w:val="22"/>
        </w:rPr>
        <w:t xml:space="preserve">y recompensas militares, tan abundantes en el </w:t>
      </w:r>
      <w:r w:rsidR="004F7C34">
        <w:rPr>
          <w:rFonts w:ascii="Calibri" w:hAnsi="Calibri" w:cs="Calibri"/>
          <w:sz w:val="22"/>
          <w:szCs w:val="22"/>
        </w:rPr>
        <w:t>«</w:t>
      </w:r>
      <w:r w:rsidRPr="00404959">
        <w:rPr>
          <w:rFonts w:ascii="Calibri" w:hAnsi="Calibri" w:cs="Calibri"/>
          <w:sz w:val="22"/>
          <w:szCs w:val="22"/>
        </w:rPr>
        <w:t>modus vivendi</w:t>
      </w:r>
      <w:r w:rsidR="004F7C34">
        <w:rPr>
          <w:rFonts w:ascii="Calibri" w:hAnsi="Calibri" w:cs="Calibri"/>
          <w:sz w:val="22"/>
          <w:szCs w:val="22"/>
        </w:rPr>
        <w:t>»</w:t>
      </w:r>
      <w:r w:rsidRPr="00404959">
        <w:rPr>
          <w:rFonts w:ascii="Calibri" w:hAnsi="Calibri" w:cs="Calibri"/>
          <w:sz w:val="22"/>
          <w:szCs w:val="22"/>
        </w:rPr>
        <w:t xml:space="preserve"> del Ejército y</w:t>
      </w:r>
      <w:r>
        <w:rPr>
          <w:rFonts w:ascii="Calibri" w:hAnsi="Calibri" w:cs="Calibri"/>
          <w:sz w:val="22"/>
          <w:szCs w:val="22"/>
        </w:rPr>
        <w:t xml:space="preserve"> </w:t>
      </w:r>
      <w:r w:rsidRPr="00404959">
        <w:rPr>
          <w:rFonts w:ascii="Calibri" w:hAnsi="Calibri" w:cs="Calibri"/>
          <w:sz w:val="22"/>
          <w:szCs w:val="22"/>
        </w:rPr>
        <w:t>la política española desde el desastre de</w:t>
      </w:r>
      <w:r w:rsidR="004E37DC">
        <w:rPr>
          <w:rFonts w:ascii="Calibri" w:hAnsi="Calibri" w:cs="Calibri"/>
          <w:sz w:val="22"/>
          <w:szCs w:val="22"/>
        </w:rPr>
        <w:t xml:space="preserve"> la guerra hispano-americana de</w:t>
      </w:r>
      <w:r w:rsidR="007B6CC6">
        <w:rPr>
          <w:rFonts w:ascii="Calibri" w:hAnsi="Calibri" w:cs="Calibri"/>
          <w:sz w:val="22"/>
          <w:szCs w:val="22"/>
        </w:rPr>
        <w:t>l año</w:t>
      </w:r>
      <w:r w:rsidRPr="00404959">
        <w:rPr>
          <w:rFonts w:ascii="Calibri" w:hAnsi="Calibri" w:cs="Calibri"/>
          <w:sz w:val="22"/>
          <w:szCs w:val="22"/>
        </w:rPr>
        <w:t xml:space="preserve"> </w:t>
      </w:r>
      <w:r>
        <w:rPr>
          <w:rFonts w:ascii="Calibri" w:hAnsi="Calibri" w:cs="Calibri"/>
          <w:sz w:val="22"/>
          <w:szCs w:val="22"/>
        </w:rPr>
        <w:t>18</w:t>
      </w:r>
      <w:r w:rsidRPr="00404959">
        <w:rPr>
          <w:rFonts w:ascii="Calibri" w:hAnsi="Calibri" w:cs="Calibri"/>
          <w:sz w:val="22"/>
          <w:szCs w:val="22"/>
        </w:rPr>
        <w:t>98</w:t>
      </w:r>
      <w:r>
        <w:rPr>
          <w:rFonts w:ascii="Calibri" w:hAnsi="Calibri" w:cs="Calibri"/>
          <w:sz w:val="22"/>
          <w:szCs w:val="22"/>
        </w:rPr>
        <w:t>.</w:t>
      </w:r>
      <w:r w:rsidRPr="00404959">
        <w:rPr>
          <w:rFonts w:ascii="Calibri" w:hAnsi="Calibri" w:cs="Calibri"/>
          <w:sz w:val="22"/>
          <w:szCs w:val="22"/>
        </w:rPr>
        <w:t xml:space="preserve"> </w:t>
      </w:r>
    </w:p>
    <w:p w14:paraId="0B1335DD" w14:textId="64F4E8EB" w:rsidR="001E2CA2" w:rsidRDefault="001E2CA2" w:rsidP="001E2CA2">
      <w:pPr>
        <w:jc w:val="both"/>
        <w:rPr>
          <w:rFonts w:ascii="Calibri" w:hAnsi="Calibri" w:cs="Calibri"/>
          <w:sz w:val="22"/>
          <w:szCs w:val="22"/>
        </w:rPr>
      </w:pPr>
      <w:r>
        <w:rPr>
          <w:rFonts w:ascii="Calibri" w:hAnsi="Calibri" w:cs="Calibri"/>
          <w:sz w:val="22"/>
          <w:szCs w:val="22"/>
        </w:rPr>
        <w:t>L</w:t>
      </w:r>
      <w:r w:rsidRPr="00404959">
        <w:rPr>
          <w:rFonts w:ascii="Calibri" w:hAnsi="Calibri" w:cs="Calibri"/>
          <w:sz w:val="22"/>
          <w:szCs w:val="22"/>
        </w:rPr>
        <w:t>as Juntas de Defensa</w:t>
      </w:r>
      <w:r w:rsidR="007B6CC6">
        <w:rPr>
          <w:rFonts w:ascii="Calibri" w:hAnsi="Calibri" w:cs="Calibri"/>
          <w:sz w:val="22"/>
          <w:szCs w:val="22"/>
        </w:rPr>
        <w:t xml:space="preserve"> </w:t>
      </w:r>
      <w:r w:rsidRPr="00404959">
        <w:rPr>
          <w:rFonts w:ascii="Calibri" w:hAnsi="Calibri" w:cs="Calibri"/>
          <w:sz w:val="22"/>
          <w:szCs w:val="22"/>
        </w:rPr>
        <w:t>cons</w:t>
      </w:r>
      <w:r>
        <w:rPr>
          <w:rFonts w:ascii="Calibri" w:hAnsi="Calibri" w:cs="Calibri"/>
          <w:sz w:val="22"/>
          <w:szCs w:val="22"/>
        </w:rPr>
        <w:t>iguieron</w:t>
      </w:r>
      <w:r w:rsidRPr="00404959">
        <w:rPr>
          <w:rFonts w:ascii="Calibri" w:hAnsi="Calibri" w:cs="Calibri"/>
          <w:sz w:val="22"/>
          <w:szCs w:val="22"/>
        </w:rPr>
        <w:t xml:space="preserve"> su reconocimiento legal en el turbulento año de 1917, de la</w:t>
      </w:r>
      <w:r>
        <w:rPr>
          <w:rFonts w:ascii="Calibri" w:hAnsi="Calibri" w:cs="Calibri"/>
          <w:sz w:val="22"/>
          <w:szCs w:val="22"/>
        </w:rPr>
        <w:t xml:space="preserve"> </w:t>
      </w:r>
      <w:r w:rsidRPr="00404959">
        <w:rPr>
          <w:rFonts w:ascii="Calibri" w:hAnsi="Calibri" w:cs="Calibri"/>
          <w:sz w:val="22"/>
          <w:szCs w:val="22"/>
        </w:rPr>
        <w:t>mano del entonces ministro de la Guerra,</w:t>
      </w:r>
      <w:r>
        <w:rPr>
          <w:rFonts w:ascii="Calibri" w:hAnsi="Calibri" w:cs="Calibri"/>
          <w:sz w:val="22"/>
          <w:szCs w:val="22"/>
        </w:rPr>
        <w:t xml:space="preserve"> Juan de</w:t>
      </w:r>
      <w:r w:rsidRPr="00404959">
        <w:rPr>
          <w:rFonts w:ascii="Calibri" w:hAnsi="Calibri" w:cs="Calibri"/>
          <w:sz w:val="22"/>
          <w:szCs w:val="22"/>
        </w:rPr>
        <w:t xml:space="preserve"> La Cierva</w:t>
      </w:r>
      <w:r>
        <w:rPr>
          <w:rFonts w:ascii="Calibri" w:hAnsi="Calibri" w:cs="Calibri"/>
          <w:sz w:val="22"/>
          <w:szCs w:val="22"/>
        </w:rPr>
        <w:t xml:space="preserve"> y Peñafiel</w:t>
      </w:r>
      <w:r w:rsidRPr="00404959">
        <w:rPr>
          <w:rFonts w:ascii="Calibri" w:hAnsi="Calibri" w:cs="Calibri"/>
          <w:sz w:val="22"/>
          <w:szCs w:val="22"/>
        </w:rPr>
        <w:t>, quien</w:t>
      </w:r>
      <w:r>
        <w:rPr>
          <w:rFonts w:ascii="Calibri" w:hAnsi="Calibri" w:cs="Calibri"/>
          <w:sz w:val="22"/>
          <w:szCs w:val="22"/>
        </w:rPr>
        <w:t xml:space="preserve"> se encargó de mejorar su imagen de cara al Ministerio de la Guerra </w:t>
      </w:r>
      <w:r w:rsidR="004E37DC">
        <w:rPr>
          <w:rFonts w:ascii="Calibri" w:hAnsi="Calibri" w:cs="Calibri"/>
          <w:sz w:val="22"/>
          <w:szCs w:val="22"/>
        </w:rPr>
        <w:t xml:space="preserve">y de otras instituciones, </w:t>
      </w:r>
      <w:r>
        <w:rPr>
          <w:rFonts w:ascii="Calibri" w:hAnsi="Calibri" w:cs="Calibri"/>
          <w:sz w:val="22"/>
          <w:szCs w:val="22"/>
        </w:rPr>
        <w:t>e indicó</w:t>
      </w:r>
      <w:r w:rsidR="004E37DC">
        <w:rPr>
          <w:rFonts w:ascii="Calibri" w:hAnsi="Calibri" w:cs="Calibri"/>
          <w:sz w:val="22"/>
          <w:szCs w:val="22"/>
        </w:rPr>
        <w:t xml:space="preserve"> públicamente</w:t>
      </w:r>
      <w:r>
        <w:rPr>
          <w:rFonts w:ascii="Calibri" w:hAnsi="Calibri" w:cs="Calibri"/>
          <w:sz w:val="22"/>
          <w:szCs w:val="22"/>
        </w:rPr>
        <w:t xml:space="preserve"> que las Juntas de Defensa </w:t>
      </w:r>
      <w:r w:rsidR="004E37DC">
        <w:rPr>
          <w:rFonts w:ascii="Calibri" w:hAnsi="Calibri" w:cs="Calibri"/>
          <w:sz w:val="22"/>
          <w:szCs w:val="22"/>
        </w:rPr>
        <w:t xml:space="preserve">y sus acciones, </w:t>
      </w:r>
      <w:r>
        <w:rPr>
          <w:rFonts w:ascii="Calibri" w:hAnsi="Calibri" w:cs="Calibri"/>
          <w:sz w:val="22"/>
          <w:szCs w:val="22"/>
        </w:rPr>
        <w:t>fueron propicias para el seno del Ejército</w:t>
      </w:r>
      <w:r w:rsidRPr="00404959">
        <w:rPr>
          <w:rFonts w:ascii="Calibri" w:hAnsi="Calibri" w:cs="Calibri"/>
          <w:sz w:val="22"/>
          <w:szCs w:val="22"/>
        </w:rPr>
        <w:t xml:space="preserve">. </w:t>
      </w:r>
    </w:p>
    <w:p w14:paraId="7B0627E3" w14:textId="2C9693DA" w:rsidR="001E2CA2" w:rsidRDefault="001E2CA2" w:rsidP="001E2CA2">
      <w:pPr>
        <w:jc w:val="both"/>
        <w:rPr>
          <w:rFonts w:ascii="Calibri" w:hAnsi="Calibri" w:cs="Calibri"/>
          <w:sz w:val="22"/>
          <w:szCs w:val="22"/>
        </w:rPr>
      </w:pPr>
      <w:r>
        <w:rPr>
          <w:rFonts w:ascii="Calibri" w:hAnsi="Calibri" w:cs="Calibri"/>
          <w:sz w:val="22"/>
          <w:szCs w:val="22"/>
        </w:rPr>
        <w:t>S</w:t>
      </w:r>
      <w:r w:rsidRPr="00404959">
        <w:rPr>
          <w:rFonts w:ascii="Calibri" w:hAnsi="Calibri" w:cs="Calibri"/>
          <w:sz w:val="22"/>
          <w:szCs w:val="22"/>
        </w:rPr>
        <w:t>u</w:t>
      </w:r>
      <w:r>
        <w:rPr>
          <w:rFonts w:ascii="Calibri" w:hAnsi="Calibri" w:cs="Calibri"/>
          <w:sz w:val="22"/>
          <w:szCs w:val="22"/>
        </w:rPr>
        <w:t xml:space="preserve"> </w:t>
      </w:r>
      <w:r w:rsidRPr="00404959">
        <w:rPr>
          <w:rFonts w:ascii="Calibri" w:hAnsi="Calibri" w:cs="Calibri"/>
          <w:sz w:val="22"/>
          <w:szCs w:val="22"/>
        </w:rPr>
        <w:t>reglamento se vio modificado</w:t>
      </w:r>
      <w:r w:rsidR="004E37DC">
        <w:rPr>
          <w:rFonts w:ascii="Calibri" w:hAnsi="Calibri" w:cs="Calibri"/>
          <w:sz w:val="22"/>
          <w:szCs w:val="22"/>
        </w:rPr>
        <w:t xml:space="preserve"> en 1919</w:t>
      </w:r>
      <w:r w:rsidRPr="00404959">
        <w:rPr>
          <w:rFonts w:ascii="Calibri" w:hAnsi="Calibri" w:cs="Calibri"/>
          <w:sz w:val="22"/>
          <w:szCs w:val="22"/>
        </w:rPr>
        <w:t xml:space="preserve"> y pasaron a denominarse Comisiones Informativas,</w:t>
      </w:r>
      <w:r>
        <w:rPr>
          <w:rFonts w:ascii="Calibri" w:hAnsi="Calibri" w:cs="Calibri"/>
          <w:sz w:val="22"/>
          <w:szCs w:val="22"/>
        </w:rPr>
        <w:t xml:space="preserve"> </w:t>
      </w:r>
      <w:r w:rsidRPr="00404959">
        <w:rPr>
          <w:rFonts w:ascii="Calibri" w:hAnsi="Calibri" w:cs="Calibri"/>
          <w:sz w:val="22"/>
          <w:szCs w:val="22"/>
        </w:rPr>
        <w:t>existiendo una por cada Arma del Ejército, con un representante en el</w:t>
      </w:r>
      <w:r>
        <w:rPr>
          <w:rFonts w:ascii="Calibri" w:hAnsi="Calibri" w:cs="Calibri"/>
          <w:sz w:val="22"/>
          <w:szCs w:val="22"/>
        </w:rPr>
        <w:t xml:space="preserve"> </w:t>
      </w:r>
      <w:r w:rsidRPr="00404959">
        <w:rPr>
          <w:rFonts w:ascii="Calibri" w:hAnsi="Calibri" w:cs="Calibri"/>
          <w:sz w:val="22"/>
          <w:szCs w:val="22"/>
        </w:rPr>
        <w:t>Ministerio de la Guerra</w:t>
      </w:r>
      <w:r>
        <w:rPr>
          <w:rFonts w:ascii="Calibri" w:hAnsi="Calibri" w:cs="Calibri"/>
          <w:sz w:val="22"/>
          <w:szCs w:val="22"/>
        </w:rPr>
        <w:t>. Su estructura fue muy similar a la de un sindicato popular, pero con personal militar y castrense.</w:t>
      </w:r>
      <w:r w:rsidRPr="00404959">
        <w:rPr>
          <w:rFonts w:ascii="Calibri" w:hAnsi="Calibri" w:cs="Calibri"/>
          <w:sz w:val="22"/>
          <w:szCs w:val="22"/>
        </w:rPr>
        <w:t xml:space="preserve"> La función de estos organismos </w:t>
      </w:r>
      <w:r>
        <w:rPr>
          <w:rFonts w:ascii="Calibri" w:hAnsi="Calibri" w:cs="Calibri"/>
          <w:sz w:val="22"/>
          <w:szCs w:val="22"/>
        </w:rPr>
        <w:t>fue,</w:t>
      </w:r>
      <w:r w:rsidRPr="00404959">
        <w:rPr>
          <w:rFonts w:ascii="Calibri" w:hAnsi="Calibri" w:cs="Calibri"/>
          <w:sz w:val="22"/>
          <w:szCs w:val="22"/>
        </w:rPr>
        <w:t xml:space="preserve"> sobre todo</w:t>
      </w:r>
      <w:r>
        <w:rPr>
          <w:rFonts w:ascii="Calibri" w:hAnsi="Calibri" w:cs="Calibri"/>
          <w:sz w:val="22"/>
          <w:szCs w:val="22"/>
        </w:rPr>
        <w:t>,</w:t>
      </w:r>
      <w:r w:rsidRPr="00404959">
        <w:rPr>
          <w:rFonts w:ascii="Calibri" w:hAnsi="Calibri" w:cs="Calibri"/>
          <w:sz w:val="22"/>
          <w:szCs w:val="22"/>
        </w:rPr>
        <w:t xml:space="preserve"> la</w:t>
      </w:r>
      <w:r>
        <w:rPr>
          <w:rFonts w:ascii="Calibri" w:hAnsi="Calibri" w:cs="Calibri"/>
          <w:sz w:val="22"/>
          <w:szCs w:val="22"/>
        </w:rPr>
        <w:t xml:space="preserve"> </w:t>
      </w:r>
      <w:r w:rsidRPr="00404959">
        <w:rPr>
          <w:rFonts w:ascii="Calibri" w:hAnsi="Calibri" w:cs="Calibri"/>
          <w:sz w:val="22"/>
          <w:szCs w:val="22"/>
        </w:rPr>
        <w:t>de exigir que se respetase</w:t>
      </w:r>
      <w:r>
        <w:rPr>
          <w:rFonts w:ascii="Calibri" w:hAnsi="Calibri" w:cs="Calibri"/>
          <w:sz w:val="22"/>
          <w:szCs w:val="22"/>
        </w:rPr>
        <w:t>n</w:t>
      </w:r>
      <w:r w:rsidRPr="00404959">
        <w:rPr>
          <w:rFonts w:ascii="Calibri" w:hAnsi="Calibri" w:cs="Calibri"/>
          <w:sz w:val="22"/>
          <w:szCs w:val="22"/>
        </w:rPr>
        <w:t xml:space="preserve"> los ascensos militares</w:t>
      </w:r>
      <w:r>
        <w:rPr>
          <w:rFonts w:ascii="Calibri" w:hAnsi="Calibri" w:cs="Calibri"/>
          <w:sz w:val="22"/>
          <w:szCs w:val="22"/>
        </w:rPr>
        <w:t xml:space="preserve"> y </w:t>
      </w:r>
      <w:r w:rsidRPr="00404959">
        <w:rPr>
          <w:rFonts w:ascii="Calibri" w:hAnsi="Calibri" w:cs="Calibri"/>
          <w:sz w:val="22"/>
          <w:szCs w:val="22"/>
        </w:rPr>
        <w:t xml:space="preserve"> la estricta antigüedad</w:t>
      </w:r>
      <w:r>
        <w:rPr>
          <w:rFonts w:ascii="Calibri" w:hAnsi="Calibri" w:cs="Calibri"/>
          <w:sz w:val="22"/>
          <w:szCs w:val="22"/>
        </w:rPr>
        <w:t xml:space="preserve"> </w:t>
      </w:r>
      <w:r w:rsidRPr="00404959">
        <w:rPr>
          <w:rFonts w:ascii="Calibri" w:hAnsi="Calibri" w:cs="Calibri"/>
          <w:sz w:val="22"/>
          <w:szCs w:val="22"/>
        </w:rPr>
        <w:t xml:space="preserve">de los mandos, para </w:t>
      </w:r>
      <w:r>
        <w:rPr>
          <w:rFonts w:ascii="Calibri" w:hAnsi="Calibri" w:cs="Calibri"/>
          <w:sz w:val="22"/>
          <w:szCs w:val="22"/>
        </w:rPr>
        <w:t xml:space="preserve">evitar </w:t>
      </w:r>
      <w:r w:rsidRPr="00404959">
        <w:rPr>
          <w:rFonts w:ascii="Calibri" w:hAnsi="Calibri" w:cs="Calibri"/>
          <w:sz w:val="22"/>
          <w:szCs w:val="22"/>
        </w:rPr>
        <w:t>que las influencias, los favoritismos y el partidismo no</w:t>
      </w:r>
      <w:r>
        <w:rPr>
          <w:rFonts w:ascii="Calibri" w:hAnsi="Calibri" w:cs="Calibri"/>
          <w:sz w:val="22"/>
          <w:szCs w:val="22"/>
        </w:rPr>
        <w:t xml:space="preserve"> </w:t>
      </w:r>
      <w:r w:rsidRPr="00404959">
        <w:rPr>
          <w:rFonts w:ascii="Calibri" w:hAnsi="Calibri" w:cs="Calibri"/>
          <w:sz w:val="22"/>
          <w:szCs w:val="22"/>
        </w:rPr>
        <w:t>tuvi</w:t>
      </w:r>
      <w:r>
        <w:rPr>
          <w:rFonts w:ascii="Calibri" w:hAnsi="Calibri" w:cs="Calibri"/>
          <w:sz w:val="22"/>
          <w:szCs w:val="22"/>
        </w:rPr>
        <w:t>ese</w:t>
      </w:r>
      <w:r w:rsidRPr="00404959">
        <w:rPr>
          <w:rFonts w:ascii="Calibri" w:hAnsi="Calibri" w:cs="Calibri"/>
          <w:sz w:val="22"/>
          <w:szCs w:val="22"/>
        </w:rPr>
        <w:t xml:space="preserve">n </w:t>
      </w:r>
      <w:r>
        <w:rPr>
          <w:rFonts w:ascii="Calibri" w:hAnsi="Calibri" w:cs="Calibri"/>
          <w:sz w:val="22"/>
          <w:szCs w:val="22"/>
        </w:rPr>
        <w:t>acción</w:t>
      </w:r>
      <w:r w:rsidRPr="00404959">
        <w:rPr>
          <w:rFonts w:ascii="Calibri" w:hAnsi="Calibri" w:cs="Calibri"/>
          <w:sz w:val="22"/>
          <w:szCs w:val="22"/>
        </w:rPr>
        <w:t xml:space="preserve"> en el seno del Ejército. Esta </w:t>
      </w:r>
      <w:r>
        <w:rPr>
          <w:rFonts w:ascii="Calibri" w:hAnsi="Calibri" w:cs="Calibri"/>
          <w:sz w:val="22"/>
          <w:szCs w:val="22"/>
        </w:rPr>
        <w:t xml:space="preserve">protección que se aplicó a </w:t>
      </w:r>
      <w:r w:rsidRPr="00404959">
        <w:rPr>
          <w:rFonts w:ascii="Calibri" w:hAnsi="Calibri" w:cs="Calibri"/>
          <w:sz w:val="22"/>
          <w:szCs w:val="22"/>
        </w:rPr>
        <w:t xml:space="preserve">la </w:t>
      </w:r>
      <w:r w:rsidR="007B6CC6">
        <w:rPr>
          <w:rFonts w:ascii="Calibri" w:hAnsi="Calibri" w:cs="Calibri"/>
          <w:sz w:val="22"/>
          <w:szCs w:val="22"/>
        </w:rPr>
        <w:t>«</w:t>
      </w:r>
      <w:r w:rsidRPr="00404959">
        <w:rPr>
          <w:rFonts w:ascii="Calibri" w:hAnsi="Calibri" w:cs="Calibri"/>
          <w:sz w:val="22"/>
          <w:szCs w:val="22"/>
        </w:rPr>
        <w:t>escala</w:t>
      </w:r>
      <w:r>
        <w:rPr>
          <w:rFonts w:ascii="Calibri" w:hAnsi="Calibri" w:cs="Calibri"/>
          <w:sz w:val="22"/>
          <w:szCs w:val="22"/>
        </w:rPr>
        <w:t xml:space="preserve"> </w:t>
      </w:r>
      <w:r w:rsidRPr="00404959">
        <w:rPr>
          <w:rFonts w:ascii="Calibri" w:hAnsi="Calibri" w:cs="Calibri"/>
          <w:sz w:val="22"/>
          <w:szCs w:val="22"/>
        </w:rPr>
        <w:t>cerrada</w:t>
      </w:r>
      <w:r w:rsidR="007B6CC6">
        <w:rPr>
          <w:rFonts w:ascii="Calibri" w:hAnsi="Calibri" w:cs="Calibri"/>
          <w:sz w:val="22"/>
          <w:szCs w:val="22"/>
        </w:rPr>
        <w:t>»</w:t>
      </w:r>
      <w:r w:rsidRPr="00404959">
        <w:rPr>
          <w:rFonts w:ascii="Calibri" w:hAnsi="Calibri" w:cs="Calibri"/>
          <w:sz w:val="22"/>
          <w:szCs w:val="22"/>
        </w:rPr>
        <w:t xml:space="preserve"> en el interior del Ejército, a pesar de prevenir el favor de las</w:t>
      </w:r>
      <w:r>
        <w:rPr>
          <w:rFonts w:ascii="Calibri" w:hAnsi="Calibri" w:cs="Calibri"/>
          <w:sz w:val="22"/>
          <w:szCs w:val="22"/>
        </w:rPr>
        <w:t xml:space="preserve"> </w:t>
      </w:r>
      <w:r w:rsidRPr="00404959">
        <w:rPr>
          <w:rFonts w:ascii="Calibri" w:hAnsi="Calibri" w:cs="Calibri"/>
          <w:sz w:val="22"/>
          <w:szCs w:val="22"/>
        </w:rPr>
        <w:t>instituciones oficiales, sup</w:t>
      </w:r>
      <w:r>
        <w:rPr>
          <w:rFonts w:ascii="Calibri" w:hAnsi="Calibri" w:cs="Calibri"/>
          <w:sz w:val="22"/>
          <w:szCs w:val="22"/>
        </w:rPr>
        <w:t>uso</w:t>
      </w:r>
      <w:r w:rsidRPr="00404959">
        <w:rPr>
          <w:rFonts w:ascii="Calibri" w:hAnsi="Calibri" w:cs="Calibri"/>
          <w:sz w:val="22"/>
          <w:szCs w:val="22"/>
        </w:rPr>
        <w:t xml:space="preserve"> </w:t>
      </w:r>
      <w:r w:rsidRPr="004E37DC">
        <w:rPr>
          <w:rFonts w:ascii="Calibri" w:hAnsi="Calibri" w:cs="Calibri"/>
          <w:i/>
          <w:iCs/>
          <w:sz w:val="22"/>
          <w:szCs w:val="22"/>
          <w:u w:val="single"/>
        </w:rPr>
        <w:t>«…un remedio peor que la misma enfermedad a la que se intentó poner fin…»</w:t>
      </w:r>
      <w:r w:rsidRPr="00404959">
        <w:rPr>
          <w:rFonts w:ascii="Calibri" w:hAnsi="Calibri" w:cs="Calibri"/>
          <w:sz w:val="22"/>
          <w:szCs w:val="22"/>
        </w:rPr>
        <w:t xml:space="preserve"> </w:t>
      </w:r>
    </w:p>
    <w:p w14:paraId="3635300B" w14:textId="79966CF4" w:rsidR="001E2CA2" w:rsidRDefault="001E2CA2" w:rsidP="001E2CA2">
      <w:pPr>
        <w:jc w:val="both"/>
        <w:rPr>
          <w:rFonts w:ascii="Calibri" w:hAnsi="Calibri" w:cs="Calibri"/>
          <w:sz w:val="22"/>
          <w:szCs w:val="22"/>
        </w:rPr>
      </w:pPr>
      <w:r w:rsidRPr="00404959">
        <w:rPr>
          <w:rFonts w:ascii="Calibri" w:hAnsi="Calibri" w:cs="Calibri"/>
          <w:sz w:val="22"/>
          <w:szCs w:val="22"/>
        </w:rPr>
        <w:t>El estricto cumplimiento de los ascensos por</w:t>
      </w:r>
      <w:r>
        <w:rPr>
          <w:rFonts w:ascii="Calibri" w:hAnsi="Calibri" w:cs="Calibri"/>
          <w:sz w:val="22"/>
          <w:szCs w:val="22"/>
        </w:rPr>
        <w:t xml:space="preserve"> </w:t>
      </w:r>
      <w:r w:rsidRPr="00404959">
        <w:rPr>
          <w:rFonts w:ascii="Calibri" w:hAnsi="Calibri" w:cs="Calibri"/>
          <w:sz w:val="22"/>
          <w:szCs w:val="22"/>
        </w:rPr>
        <w:t xml:space="preserve">rigurosa antigüedad, establecidos </w:t>
      </w:r>
      <w:r>
        <w:rPr>
          <w:rFonts w:ascii="Calibri" w:hAnsi="Calibri" w:cs="Calibri"/>
          <w:sz w:val="22"/>
          <w:szCs w:val="22"/>
        </w:rPr>
        <w:t xml:space="preserve">en </w:t>
      </w:r>
      <w:r w:rsidRPr="00404959">
        <w:rPr>
          <w:rFonts w:ascii="Calibri" w:hAnsi="Calibri" w:cs="Calibri"/>
          <w:sz w:val="22"/>
          <w:szCs w:val="22"/>
        </w:rPr>
        <w:t>acuerdos entre los</w:t>
      </w:r>
      <w:r>
        <w:rPr>
          <w:rFonts w:ascii="Calibri" w:hAnsi="Calibri" w:cs="Calibri"/>
          <w:sz w:val="22"/>
          <w:szCs w:val="22"/>
        </w:rPr>
        <w:t xml:space="preserve"> </w:t>
      </w:r>
      <w:r w:rsidRPr="00404959">
        <w:rPr>
          <w:rFonts w:ascii="Calibri" w:hAnsi="Calibri" w:cs="Calibri"/>
          <w:sz w:val="22"/>
          <w:szCs w:val="22"/>
        </w:rPr>
        <w:t xml:space="preserve">jefes y oficiales de </w:t>
      </w:r>
      <w:r>
        <w:rPr>
          <w:rFonts w:ascii="Calibri" w:hAnsi="Calibri" w:cs="Calibri"/>
          <w:sz w:val="22"/>
          <w:szCs w:val="22"/>
        </w:rPr>
        <w:t xml:space="preserve">las </w:t>
      </w:r>
      <w:r w:rsidRPr="00404959">
        <w:rPr>
          <w:rFonts w:ascii="Calibri" w:hAnsi="Calibri" w:cs="Calibri"/>
          <w:sz w:val="22"/>
          <w:szCs w:val="22"/>
        </w:rPr>
        <w:t>distintas a</w:t>
      </w:r>
      <w:r>
        <w:rPr>
          <w:rFonts w:ascii="Calibri" w:hAnsi="Calibri" w:cs="Calibri"/>
          <w:sz w:val="22"/>
          <w:szCs w:val="22"/>
        </w:rPr>
        <w:t>r</w:t>
      </w:r>
      <w:r w:rsidRPr="00404959">
        <w:rPr>
          <w:rFonts w:ascii="Calibri" w:hAnsi="Calibri" w:cs="Calibri"/>
          <w:sz w:val="22"/>
          <w:szCs w:val="22"/>
        </w:rPr>
        <w:t>mas</w:t>
      </w:r>
      <w:r>
        <w:rPr>
          <w:rFonts w:ascii="Calibri" w:hAnsi="Calibri" w:cs="Calibri"/>
          <w:sz w:val="22"/>
          <w:szCs w:val="22"/>
        </w:rPr>
        <w:t>, impusieron</w:t>
      </w:r>
      <w:r w:rsidRPr="00404959">
        <w:rPr>
          <w:rFonts w:ascii="Calibri" w:hAnsi="Calibri" w:cs="Calibri"/>
          <w:sz w:val="22"/>
          <w:szCs w:val="22"/>
        </w:rPr>
        <w:t xml:space="preserve"> </w:t>
      </w:r>
      <w:r>
        <w:rPr>
          <w:rFonts w:ascii="Calibri" w:hAnsi="Calibri" w:cs="Calibri"/>
          <w:sz w:val="22"/>
          <w:szCs w:val="22"/>
        </w:rPr>
        <w:t xml:space="preserve">el tener que </w:t>
      </w:r>
      <w:r w:rsidRPr="00404959">
        <w:rPr>
          <w:rFonts w:ascii="Calibri" w:hAnsi="Calibri" w:cs="Calibri"/>
          <w:sz w:val="22"/>
          <w:szCs w:val="22"/>
        </w:rPr>
        <w:t>renunciar a los ascensos por méritos</w:t>
      </w:r>
      <w:r>
        <w:rPr>
          <w:rFonts w:ascii="Calibri" w:hAnsi="Calibri" w:cs="Calibri"/>
          <w:sz w:val="22"/>
          <w:szCs w:val="22"/>
        </w:rPr>
        <w:t xml:space="preserve"> </w:t>
      </w:r>
      <w:r w:rsidRPr="00404959">
        <w:rPr>
          <w:rFonts w:ascii="Calibri" w:hAnsi="Calibri" w:cs="Calibri"/>
          <w:sz w:val="22"/>
          <w:szCs w:val="22"/>
        </w:rPr>
        <w:t>de guerra</w:t>
      </w:r>
      <w:r>
        <w:rPr>
          <w:rFonts w:ascii="Calibri" w:hAnsi="Calibri" w:cs="Calibri"/>
          <w:sz w:val="22"/>
          <w:szCs w:val="22"/>
        </w:rPr>
        <w:t>.</w:t>
      </w:r>
      <w:r w:rsidRPr="00404959">
        <w:rPr>
          <w:rFonts w:ascii="Calibri" w:hAnsi="Calibri" w:cs="Calibri"/>
          <w:sz w:val="22"/>
          <w:szCs w:val="22"/>
        </w:rPr>
        <w:t xml:space="preserve"> </w:t>
      </w:r>
      <w:r>
        <w:rPr>
          <w:rFonts w:ascii="Calibri" w:hAnsi="Calibri" w:cs="Calibri"/>
          <w:sz w:val="22"/>
          <w:szCs w:val="22"/>
        </w:rPr>
        <w:t>E</w:t>
      </w:r>
      <w:r w:rsidRPr="00404959">
        <w:rPr>
          <w:rFonts w:ascii="Calibri" w:hAnsi="Calibri" w:cs="Calibri"/>
          <w:sz w:val="22"/>
          <w:szCs w:val="22"/>
        </w:rPr>
        <w:t>limina</w:t>
      </w:r>
      <w:r>
        <w:rPr>
          <w:rFonts w:ascii="Calibri" w:hAnsi="Calibri" w:cs="Calibri"/>
          <w:sz w:val="22"/>
          <w:szCs w:val="22"/>
        </w:rPr>
        <w:t>ron</w:t>
      </w:r>
      <w:r w:rsidRPr="00404959">
        <w:rPr>
          <w:rFonts w:ascii="Calibri" w:hAnsi="Calibri" w:cs="Calibri"/>
          <w:sz w:val="22"/>
          <w:szCs w:val="22"/>
        </w:rPr>
        <w:t>, sobre todo</w:t>
      </w:r>
      <w:r w:rsidR="004E37DC">
        <w:rPr>
          <w:rFonts w:ascii="Calibri" w:hAnsi="Calibri" w:cs="Calibri"/>
          <w:sz w:val="22"/>
          <w:szCs w:val="22"/>
        </w:rPr>
        <w:t>,</w:t>
      </w:r>
      <w:r w:rsidRPr="00404959">
        <w:rPr>
          <w:rFonts w:ascii="Calibri" w:hAnsi="Calibri" w:cs="Calibri"/>
          <w:sz w:val="22"/>
          <w:szCs w:val="22"/>
        </w:rPr>
        <w:t xml:space="preserve"> en los oficiales </w:t>
      </w:r>
      <w:r>
        <w:rPr>
          <w:rFonts w:ascii="Calibri" w:hAnsi="Calibri" w:cs="Calibri"/>
          <w:sz w:val="22"/>
          <w:szCs w:val="22"/>
        </w:rPr>
        <w:t xml:space="preserve">más </w:t>
      </w:r>
      <w:r w:rsidRPr="00404959">
        <w:rPr>
          <w:rFonts w:ascii="Calibri" w:hAnsi="Calibri" w:cs="Calibri"/>
          <w:sz w:val="22"/>
          <w:szCs w:val="22"/>
        </w:rPr>
        <w:t>jóvenes la legítima</w:t>
      </w:r>
      <w:r>
        <w:rPr>
          <w:rFonts w:ascii="Calibri" w:hAnsi="Calibri" w:cs="Calibri"/>
          <w:sz w:val="22"/>
          <w:szCs w:val="22"/>
        </w:rPr>
        <w:t xml:space="preserve"> </w:t>
      </w:r>
      <w:r w:rsidRPr="00404959">
        <w:rPr>
          <w:rFonts w:ascii="Calibri" w:hAnsi="Calibri" w:cs="Calibri"/>
          <w:sz w:val="22"/>
          <w:szCs w:val="22"/>
        </w:rPr>
        <w:t xml:space="preserve">ambición de distinguirse en sus deberes </w:t>
      </w:r>
      <w:r>
        <w:rPr>
          <w:rFonts w:ascii="Calibri" w:hAnsi="Calibri" w:cs="Calibri"/>
          <w:sz w:val="22"/>
          <w:szCs w:val="22"/>
        </w:rPr>
        <w:t>y obligaciones</w:t>
      </w:r>
      <w:r w:rsidR="004E37DC">
        <w:rPr>
          <w:rFonts w:ascii="Calibri" w:hAnsi="Calibri" w:cs="Calibri"/>
          <w:sz w:val="22"/>
          <w:szCs w:val="22"/>
        </w:rPr>
        <w:t>,</w:t>
      </w:r>
      <w:r>
        <w:rPr>
          <w:rFonts w:ascii="Calibri" w:hAnsi="Calibri" w:cs="Calibri"/>
          <w:sz w:val="22"/>
          <w:szCs w:val="22"/>
        </w:rPr>
        <w:t xml:space="preserve"> con el fin de poder</w:t>
      </w:r>
      <w:r w:rsidRPr="00404959">
        <w:rPr>
          <w:rFonts w:ascii="Calibri" w:hAnsi="Calibri" w:cs="Calibri"/>
          <w:sz w:val="22"/>
          <w:szCs w:val="22"/>
        </w:rPr>
        <w:t xml:space="preserve"> alcanzar ascensos por méritos</w:t>
      </w:r>
      <w:r>
        <w:rPr>
          <w:rFonts w:ascii="Calibri" w:hAnsi="Calibri" w:cs="Calibri"/>
          <w:sz w:val="22"/>
          <w:szCs w:val="22"/>
        </w:rPr>
        <w:t xml:space="preserve"> de guerra o en combate</w:t>
      </w:r>
      <w:r w:rsidRPr="00404959">
        <w:rPr>
          <w:rFonts w:ascii="Calibri" w:hAnsi="Calibri" w:cs="Calibri"/>
          <w:sz w:val="22"/>
          <w:szCs w:val="22"/>
        </w:rPr>
        <w:t xml:space="preserve"> y</w:t>
      </w:r>
      <w:r>
        <w:rPr>
          <w:rFonts w:ascii="Calibri" w:hAnsi="Calibri" w:cs="Calibri"/>
          <w:sz w:val="22"/>
          <w:szCs w:val="22"/>
        </w:rPr>
        <w:t xml:space="preserve"> </w:t>
      </w:r>
      <w:r w:rsidRPr="00404959">
        <w:rPr>
          <w:rFonts w:ascii="Calibri" w:hAnsi="Calibri" w:cs="Calibri"/>
          <w:sz w:val="22"/>
          <w:szCs w:val="22"/>
        </w:rPr>
        <w:t xml:space="preserve">recorrer con </w:t>
      </w:r>
      <w:r>
        <w:rPr>
          <w:rFonts w:ascii="Calibri" w:hAnsi="Calibri" w:cs="Calibri"/>
          <w:sz w:val="22"/>
          <w:szCs w:val="22"/>
        </w:rPr>
        <w:t xml:space="preserve">mayor </w:t>
      </w:r>
      <w:r w:rsidRPr="00404959">
        <w:rPr>
          <w:rFonts w:ascii="Calibri" w:hAnsi="Calibri" w:cs="Calibri"/>
          <w:sz w:val="22"/>
          <w:szCs w:val="22"/>
        </w:rPr>
        <w:t>presteza las recargadas escalas del mando militar.</w:t>
      </w:r>
      <w:r w:rsidRPr="004E55FF">
        <w:rPr>
          <w:rFonts w:ascii="Calibri" w:hAnsi="Calibri" w:cs="Calibri"/>
          <w:sz w:val="22"/>
          <w:szCs w:val="22"/>
        </w:rPr>
        <w:t xml:space="preserve"> </w:t>
      </w:r>
    </w:p>
    <w:p w14:paraId="3180E426" w14:textId="163D8039" w:rsidR="001E2CA2" w:rsidRDefault="001E2CA2" w:rsidP="001E2CA2">
      <w:pPr>
        <w:jc w:val="both"/>
        <w:rPr>
          <w:rFonts w:ascii="Calibri" w:hAnsi="Calibri" w:cs="Calibri"/>
          <w:sz w:val="22"/>
          <w:szCs w:val="22"/>
        </w:rPr>
      </w:pPr>
      <w:r>
        <w:rPr>
          <w:rFonts w:ascii="Calibri" w:hAnsi="Calibri" w:cs="Calibri"/>
          <w:sz w:val="22"/>
          <w:szCs w:val="22"/>
        </w:rPr>
        <w:t>Resultó e</w:t>
      </w:r>
      <w:r w:rsidRPr="00404959">
        <w:rPr>
          <w:rFonts w:ascii="Calibri" w:hAnsi="Calibri" w:cs="Calibri"/>
          <w:sz w:val="22"/>
          <w:szCs w:val="22"/>
        </w:rPr>
        <w:t>specialmente contradictorio este espíritu en aquellos lugares</w:t>
      </w:r>
      <w:r>
        <w:rPr>
          <w:rFonts w:ascii="Calibri" w:hAnsi="Calibri" w:cs="Calibri"/>
          <w:sz w:val="22"/>
          <w:szCs w:val="22"/>
        </w:rPr>
        <w:t xml:space="preserve"> </w:t>
      </w:r>
      <w:r w:rsidRPr="00404959">
        <w:rPr>
          <w:rFonts w:ascii="Calibri" w:hAnsi="Calibri" w:cs="Calibri"/>
          <w:sz w:val="22"/>
          <w:szCs w:val="22"/>
        </w:rPr>
        <w:t xml:space="preserve">en los que la actuación del Ejército </w:t>
      </w:r>
      <w:r>
        <w:rPr>
          <w:rFonts w:ascii="Calibri" w:hAnsi="Calibri" w:cs="Calibri"/>
          <w:sz w:val="22"/>
          <w:szCs w:val="22"/>
        </w:rPr>
        <w:t>fue mucho</w:t>
      </w:r>
      <w:r w:rsidRPr="00404959">
        <w:rPr>
          <w:rFonts w:ascii="Calibri" w:hAnsi="Calibri" w:cs="Calibri"/>
          <w:sz w:val="22"/>
          <w:szCs w:val="22"/>
        </w:rPr>
        <w:t xml:space="preserve"> más arriesgada y, por tanto,</w:t>
      </w:r>
      <w:r>
        <w:rPr>
          <w:rFonts w:ascii="Calibri" w:hAnsi="Calibri" w:cs="Calibri"/>
          <w:sz w:val="22"/>
          <w:szCs w:val="22"/>
        </w:rPr>
        <w:t xml:space="preserve"> </w:t>
      </w:r>
      <w:r w:rsidRPr="00404959">
        <w:rPr>
          <w:rFonts w:ascii="Calibri" w:hAnsi="Calibri" w:cs="Calibri"/>
          <w:sz w:val="22"/>
          <w:szCs w:val="22"/>
        </w:rPr>
        <w:t>más susceptible de ser recompensada. Desde</w:t>
      </w:r>
      <w:r>
        <w:rPr>
          <w:rFonts w:ascii="Calibri" w:hAnsi="Calibri" w:cs="Calibri"/>
          <w:sz w:val="22"/>
          <w:szCs w:val="22"/>
        </w:rPr>
        <w:t xml:space="preserve"> que se inició </w:t>
      </w:r>
      <w:r w:rsidRPr="00404959">
        <w:rPr>
          <w:rFonts w:ascii="Calibri" w:hAnsi="Calibri" w:cs="Calibri"/>
          <w:sz w:val="22"/>
          <w:szCs w:val="22"/>
        </w:rPr>
        <w:t>el Protectorado español en Marruecos</w:t>
      </w:r>
      <w:r>
        <w:rPr>
          <w:rFonts w:ascii="Calibri" w:hAnsi="Calibri" w:cs="Calibri"/>
          <w:sz w:val="22"/>
          <w:szCs w:val="22"/>
        </w:rPr>
        <w:t xml:space="preserve">, posteriormente a la Conferencia de Algeciras en Abril de 1906, el norte de África se convirtió en el </w:t>
      </w:r>
      <w:r w:rsidRPr="00404959">
        <w:rPr>
          <w:rFonts w:ascii="Calibri" w:hAnsi="Calibri" w:cs="Calibri"/>
          <w:sz w:val="22"/>
          <w:szCs w:val="22"/>
        </w:rPr>
        <w:t xml:space="preserve"> único lugar </w:t>
      </w:r>
      <w:r>
        <w:rPr>
          <w:rFonts w:ascii="Calibri" w:hAnsi="Calibri" w:cs="Calibri"/>
          <w:sz w:val="22"/>
          <w:szCs w:val="22"/>
        </w:rPr>
        <w:t>donde</w:t>
      </w:r>
      <w:r w:rsidRPr="00404959">
        <w:rPr>
          <w:rFonts w:ascii="Calibri" w:hAnsi="Calibri" w:cs="Calibri"/>
          <w:sz w:val="22"/>
          <w:szCs w:val="22"/>
        </w:rPr>
        <w:t xml:space="preserve"> la actuación</w:t>
      </w:r>
      <w:r>
        <w:rPr>
          <w:rFonts w:ascii="Calibri" w:hAnsi="Calibri" w:cs="Calibri"/>
          <w:sz w:val="22"/>
          <w:szCs w:val="22"/>
        </w:rPr>
        <w:t xml:space="preserve"> </w:t>
      </w:r>
      <w:r w:rsidRPr="00404959">
        <w:rPr>
          <w:rFonts w:ascii="Calibri" w:hAnsi="Calibri" w:cs="Calibri"/>
          <w:sz w:val="22"/>
          <w:szCs w:val="22"/>
        </w:rPr>
        <w:t>del Ejército</w:t>
      </w:r>
      <w:r>
        <w:rPr>
          <w:rFonts w:ascii="Calibri" w:hAnsi="Calibri" w:cs="Calibri"/>
          <w:sz w:val="22"/>
          <w:szCs w:val="22"/>
        </w:rPr>
        <w:t xml:space="preserve"> pudo</w:t>
      </w:r>
      <w:r w:rsidRPr="00404959">
        <w:rPr>
          <w:rFonts w:ascii="Calibri" w:hAnsi="Calibri" w:cs="Calibri"/>
          <w:sz w:val="22"/>
          <w:szCs w:val="22"/>
        </w:rPr>
        <w:t xml:space="preserve"> desenvolverse de una</w:t>
      </w:r>
      <w:r>
        <w:rPr>
          <w:rFonts w:ascii="Calibri" w:hAnsi="Calibri" w:cs="Calibri"/>
          <w:sz w:val="22"/>
          <w:szCs w:val="22"/>
        </w:rPr>
        <w:t xml:space="preserve"> forma</w:t>
      </w:r>
      <w:r w:rsidRPr="00404959">
        <w:rPr>
          <w:rFonts w:ascii="Calibri" w:hAnsi="Calibri" w:cs="Calibri"/>
          <w:sz w:val="22"/>
          <w:szCs w:val="22"/>
        </w:rPr>
        <w:t xml:space="preserve"> plenamente profesional. Desde entonces, la diversidad d</w:t>
      </w:r>
      <w:r>
        <w:rPr>
          <w:rFonts w:ascii="Calibri" w:hAnsi="Calibri" w:cs="Calibri"/>
          <w:sz w:val="22"/>
          <w:szCs w:val="22"/>
        </w:rPr>
        <w:t xml:space="preserve">e opiniones que mantuvieron ciertos </w:t>
      </w:r>
      <w:r w:rsidR="007B6CC6">
        <w:rPr>
          <w:rFonts w:ascii="Calibri" w:hAnsi="Calibri" w:cs="Calibri"/>
          <w:sz w:val="22"/>
          <w:szCs w:val="22"/>
        </w:rPr>
        <w:t>J</w:t>
      </w:r>
      <w:r>
        <w:rPr>
          <w:rFonts w:ascii="Calibri" w:hAnsi="Calibri" w:cs="Calibri"/>
          <w:sz w:val="22"/>
          <w:szCs w:val="22"/>
        </w:rPr>
        <w:t xml:space="preserve">efes y </w:t>
      </w:r>
      <w:r w:rsidR="007B6CC6">
        <w:rPr>
          <w:rFonts w:ascii="Calibri" w:hAnsi="Calibri" w:cs="Calibri"/>
          <w:sz w:val="22"/>
          <w:szCs w:val="22"/>
        </w:rPr>
        <w:t>O</w:t>
      </w:r>
      <w:r>
        <w:rPr>
          <w:rFonts w:ascii="Calibri" w:hAnsi="Calibri" w:cs="Calibri"/>
          <w:sz w:val="22"/>
          <w:szCs w:val="22"/>
        </w:rPr>
        <w:t>ficiales,</w:t>
      </w:r>
      <w:r w:rsidRPr="00404959">
        <w:rPr>
          <w:rFonts w:ascii="Calibri" w:hAnsi="Calibri" w:cs="Calibri"/>
          <w:sz w:val="22"/>
          <w:szCs w:val="22"/>
        </w:rPr>
        <w:t xml:space="preserve"> sobre cuestiones como</w:t>
      </w:r>
      <w:r>
        <w:rPr>
          <w:rFonts w:ascii="Calibri" w:hAnsi="Calibri" w:cs="Calibri"/>
          <w:sz w:val="22"/>
          <w:szCs w:val="22"/>
        </w:rPr>
        <w:t xml:space="preserve"> </w:t>
      </w:r>
      <w:r w:rsidRPr="00404959">
        <w:rPr>
          <w:rFonts w:ascii="Calibri" w:hAnsi="Calibri" w:cs="Calibri"/>
          <w:sz w:val="22"/>
          <w:szCs w:val="22"/>
        </w:rPr>
        <w:t xml:space="preserve">la </w:t>
      </w:r>
      <w:r w:rsidR="007B6CC6">
        <w:rPr>
          <w:rFonts w:ascii="Calibri" w:hAnsi="Calibri" w:cs="Calibri"/>
          <w:sz w:val="22"/>
          <w:szCs w:val="22"/>
        </w:rPr>
        <w:t>«</w:t>
      </w:r>
      <w:r w:rsidRPr="00404959">
        <w:rPr>
          <w:rFonts w:ascii="Calibri" w:hAnsi="Calibri" w:cs="Calibri"/>
          <w:sz w:val="22"/>
          <w:szCs w:val="22"/>
        </w:rPr>
        <w:t>escala cerrada</w:t>
      </w:r>
      <w:r w:rsidR="007B6CC6">
        <w:rPr>
          <w:rFonts w:ascii="Calibri" w:hAnsi="Calibri" w:cs="Calibri"/>
          <w:sz w:val="22"/>
          <w:szCs w:val="22"/>
        </w:rPr>
        <w:t>»</w:t>
      </w:r>
      <w:r w:rsidRPr="00404959">
        <w:rPr>
          <w:rFonts w:ascii="Calibri" w:hAnsi="Calibri" w:cs="Calibri"/>
          <w:sz w:val="22"/>
          <w:szCs w:val="22"/>
        </w:rPr>
        <w:t xml:space="preserve"> o la renuncia a recompensas por méritos de guerra qued</w:t>
      </w:r>
      <w:r>
        <w:rPr>
          <w:rFonts w:ascii="Calibri" w:hAnsi="Calibri" w:cs="Calibri"/>
          <w:sz w:val="22"/>
          <w:szCs w:val="22"/>
        </w:rPr>
        <w:t>ó materiali</w:t>
      </w:r>
      <w:r w:rsidRPr="00404959">
        <w:rPr>
          <w:rFonts w:ascii="Calibri" w:hAnsi="Calibri" w:cs="Calibri"/>
          <w:sz w:val="22"/>
          <w:szCs w:val="22"/>
        </w:rPr>
        <w:t xml:space="preserve">zada en dos grandes grupos de </w:t>
      </w:r>
      <w:r>
        <w:rPr>
          <w:rFonts w:ascii="Calibri" w:hAnsi="Calibri" w:cs="Calibri"/>
          <w:sz w:val="22"/>
          <w:szCs w:val="22"/>
        </w:rPr>
        <w:t xml:space="preserve">acción y </w:t>
      </w:r>
      <w:r w:rsidRPr="00404959">
        <w:rPr>
          <w:rFonts w:ascii="Calibri" w:hAnsi="Calibri" w:cs="Calibri"/>
          <w:sz w:val="22"/>
          <w:szCs w:val="22"/>
        </w:rPr>
        <w:t>opinión dentro del Ejército</w:t>
      </w:r>
      <w:r>
        <w:rPr>
          <w:rFonts w:ascii="Calibri" w:hAnsi="Calibri" w:cs="Calibri"/>
          <w:sz w:val="22"/>
          <w:szCs w:val="22"/>
        </w:rPr>
        <w:t xml:space="preserve">, los </w:t>
      </w:r>
      <w:r w:rsidR="004E37DC">
        <w:rPr>
          <w:rFonts w:ascii="Calibri" w:hAnsi="Calibri" w:cs="Calibri"/>
          <w:sz w:val="22"/>
          <w:szCs w:val="22"/>
        </w:rPr>
        <w:t>«</w:t>
      </w:r>
      <w:r w:rsidR="007B6CC6">
        <w:rPr>
          <w:rFonts w:ascii="Calibri" w:hAnsi="Calibri" w:cs="Calibri"/>
          <w:sz w:val="22"/>
          <w:szCs w:val="22"/>
        </w:rPr>
        <w:t>A</w:t>
      </w:r>
      <w:r w:rsidRPr="00404959">
        <w:rPr>
          <w:rFonts w:ascii="Calibri" w:hAnsi="Calibri" w:cs="Calibri"/>
          <w:sz w:val="22"/>
          <w:szCs w:val="22"/>
        </w:rPr>
        <w:t>fricanista</w:t>
      </w:r>
      <w:r w:rsidR="004E37DC">
        <w:rPr>
          <w:rFonts w:ascii="Calibri" w:hAnsi="Calibri" w:cs="Calibri"/>
          <w:sz w:val="22"/>
          <w:szCs w:val="22"/>
        </w:rPr>
        <w:t>s»</w:t>
      </w:r>
      <w:r w:rsidRPr="00404959">
        <w:rPr>
          <w:rFonts w:ascii="Calibri" w:hAnsi="Calibri" w:cs="Calibri"/>
          <w:sz w:val="22"/>
          <w:szCs w:val="22"/>
        </w:rPr>
        <w:t xml:space="preserve"> y </w:t>
      </w:r>
      <w:r>
        <w:rPr>
          <w:rFonts w:ascii="Calibri" w:hAnsi="Calibri" w:cs="Calibri"/>
          <w:sz w:val="22"/>
          <w:szCs w:val="22"/>
        </w:rPr>
        <w:t xml:space="preserve">los </w:t>
      </w:r>
      <w:r w:rsidR="004E37DC">
        <w:rPr>
          <w:rFonts w:ascii="Calibri" w:hAnsi="Calibri" w:cs="Calibri"/>
          <w:sz w:val="22"/>
          <w:szCs w:val="22"/>
        </w:rPr>
        <w:t>«</w:t>
      </w:r>
      <w:r w:rsidR="007B6CC6">
        <w:rPr>
          <w:rFonts w:ascii="Calibri" w:hAnsi="Calibri" w:cs="Calibri"/>
          <w:sz w:val="22"/>
          <w:szCs w:val="22"/>
        </w:rPr>
        <w:t>J</w:t>
      </w:r>
      <w:r w:rsidRPr="00404959">
        <w:rPr>
          <w:rFonts w:ascii="Calibri" w:hAnsi="Calibri" w:cs="Calibri"/>
          <w:sz w:val="22"/>
          <w:szCs w:val="22"/>
        </w:rPr>
        <w:t>untero</w:t>
      </w:r>
      <w:r>
        <w:rPr>
          <w:rFonts w:ascii="Calibri" w:hAnsi="Calibri" w:cs="Calibri"/>
          <w:sz w:val="22"/>
          <w:szCs w:val="22"/>
        </w:rPr>
        <w:t>s</w:t>
      </w:r>
      <w:r w:rsidR="004E37DC">
        <w:rPr>
          <w:rFonts w:ascii="Calibri" w:hAnsi="Calibri" w:cs="Calibri"/>
          <w:sz w:val="22"/>
          <w:szCs w:val="22"/>
        </w:rPr>
        <w:t>»</w:t>
      </w:r>
      <w:r>
        <w:rPr>
          <w:rFonts w:ascii="Calibri" w:hAnsi="Calibri" w:cs="Calibri"/>
          <w:sz w:val="22"/>
          <w:szCs w:val="22"/>
        </w:rPr>
        <w:t>.</w:t>
      </w:r>
    </w:p>
    <w:p w14:paraId="38BD4A97" w14:textId="2E59E7F4" w:rsidR="001E2CA2" w:rsidRDefault="001E2CA2" w:rsidP="001E2CA2">
      <w:pPr>
        <w:jc w:val="both"/>
        <w:rPr>
          <w:rFonts w:ascii="Calibri" w:hAnsi="Calibri" w:cs="Calibri"/>
          <w:sz w:val="22"/>
          <w:szCs w:val="22"/>
        </w:rPr>
      </w:pPr>
      <w:r>
        <w:rPr>
          <w:rFonts w:ascii="Calibri" w:hAnsi="Calibri" w:cs="Calibri"/>
          <w:sz w:val="22"/>
          <w:szCs w:val="22"/>
        </w:rPr>
        <w:t>D</w:t>
      </w:r>
      <w:r w:rsidRPr="00404959">
        <w:rPr>
          <w:rFonts w:ascii="Calibri" w:hAnsi="Calibri" w:cs="Calibri"/>
          <w:sz w:val="22"/>
          <w:szCs w:val="22"/>
        </w:rPr>
        <w:t>esde los primeros momentos del desastre hubo</w:t>
      </w:r>
      <w:r>
        <w:rPr>
          <w:rFonts w:ascii="Calibri" w:hAnsi="Calibri" w:cs="Calibri"/>
          <w:sz w:val="22"/>
          <w:szCs w:val="22"/>
        </w:rPr>
        <w:t xml:space="preserve"> manifestaciones por parte de ciertos </w:t>
      </w:r>
      <w:r w:rsidR="007B6CC6">
        <w:rPr>
          <w:rFonts w:ascii="Calibri" w:hAnsi="Calibri" w:cs="Calibri"/>
          <w:sz w:val="22"/>
          <w:szCs w:val="22"/>
        </w:rPr>
        <w:t>O</w:t>
      </w:r>
      <w:r>
        <w:rPr>
          <w:rFonts w:ascii="Calibri" w:hAnsi="Calibri" w:cs="Calibri"/>
          <w:sz w:val="22"/>
          <w:szCs w:val="22"/>
        </w:rPr>
        <w:t xml:space="preserve">ficiales </w:t>
      </w:r>
      <w:r w:rsidRPr="00404959">
        <w:rPr>
          <w:rFonts w:ascii="Calibri" w:hAnsi="Calibri" w:cs="Calibri"/>
          <w:sz w:val="22"/>
          <w:szCs w:val="22"/>
        </w:rPr>
        <w:t xml:space="preserve"> que</w:t>
      </w:r>
      <w:r>
        <w:rPr>
          <w:rFonts w:ascii="Calibri" w:hAnsi="Calibri" w:cs="Calibri"/>
          <w:sz w:val="22"/>
          <w:szCs w:val="22"/>
        </w:rPr>
        <w:t xml:space="preserve"> </w:t>
      </w:r>
      <w:r w:rsidRPr="00404959">
        <w:rPr>
          <w:rFonts w:ascii="Calibri" w:hAnsi="Calibri" w:cs="Calibri"/>
          <w:sz w:val="22"/>
          <w:szCs w:val="22"/>
        </w:rPr>
        <w:t>responsabilizaron directamente a las Juntas</w:t>
      </w:r>
      <w:r w:rsidR="007B6CC6">
        <w:rPr>
          <w:rFonts w:ascii="Calibri" w:hAnsi="Calibri" w:cs="Calibri"/>
          <w:sz w:val="22"/>
          <w:szCs w:val="22"/>
        </w:rPr>
        <w:t xml:space="preserve"> de Defensa</w:t>
      </w:r>
      <w:r>
        <w:rPr>
          <w:rFonts w:ascii="Calibri" w:hAnsi="Calibri" w:cs="Calibri"/>
          <w:sz w:val="22"/>
          <w:szCs w:val="22"/>
        </w:rPr>
        <w:t xml:space="preserve"> o </w:t>
      </w:r>
      <w:r w:rsidRPr="00404959">
        <w:rPr>
          <w:rFonts w:ascii="Calibri" w:hAnsi="Calibri" w:cs="Calibri"/>
          <w:sz w:val="22"/>
          <w:szCs w:val="22"/>
        </w:rPr>
        <w:t>Comisiones</w:t>
      </w:r>
      <w:r>
        <w:rPr>
          <w:rFonts w:ascii="Calibri" w:hAnsi="Calibri" w:cs="Calibri"/>
          <w:sz w:val="22"/>
          <w:szCs w:val="22"/>
        </w:rPr>
        <w:t xml:space="preserve"> </w:t>
      </w:r>
      <w:r w:rsidRPr="00404959">
        <w:rPr>
          <w:rFonts w:ascii="Calibri" w:hAnsi="Calibri" w:cs="Calibri"/>
          <w:sz w:val="22"/>
          <w:szCs w:val="22"/>
        </w:rPr>
        <w:t>Informativas</w:t>
      </w:r>
      <w:r>
        <w:rPr>
          <w:rFonts w:ascii="Calibri" w:hAnsi="Calibri" w:cs="Calibri"/>
          <w:sz w:val="22"/>
          <w:szCs w:val="22"/>
        </w:rPr>
        <w:t xml:space="preserve">, </w:t>
      </w:r>
      <w:r w:rsidRPr="00404959">
        <w:rPr>
          <w:rFonts w:ascii="Calibri" w:hAnsi="Calibri" w:cs="Calibri"/>
          <w:sz w:val="22"/>
          <w:szCs w:val="22"/>
        </w:rPr>
        <w:t xml:space="preserve">de haber eliminado la competencia </w:t>
      </w:r>
      <w:r>
        <w:rPr>
          <w:rFonts w:ascii="Calibri" w:hAnsi="Calibri" w:cs="Calibri"/>
          <w:sz w:val="22"/>
          <w:szCs w:val="22"/>
        </w:rPr>
        <w:t xml:space="preserve">castrense y </w:t>
      </w:r>
      <w:r w:rsidRPr="00404959">
        <w:rPr>
          <w:rFonts w:ascii="Calibri" w:hAnsi="Calibri" w:cs="Calibri"/>
          <w:sz w:val="22"/>
          <w:szCs w:val="22"/>
        </w:rPr>
        <w:t>militar en</w:t>
      </w:r>
      <w:r>
        <w:rPr>
          <w:rFonts w:ascii="Calibri" w:hAnsi="Calibri" w:cs="Calibri"/>
          <w:sz w:val="22"/>
          <w:szCs w:val="22"/>
        </w:rPr>
        <w:t xml:space="preserve"> el Protectorado </w:t>
      </w:r>
      <w:r w:rsidRPr="00404959">
        <w:rPr>
          <w:rFonts w:ascii="Calibri" w:hAnsi="Calibri" w:cs="Calibri"/>
          <w:sz w:val="22"/>
          <w:szCs w:val="22"/>
        </w:rPr>
        <w:t xml:space="preserve">con la imposición del turno obligatorio para </w:t>
      </w:r>
      <w:r w:rsidR="007B6CC6">
        <w:rPr>
          <w:rFonts w:ascii="Calibri" w:hAnsi="Calibri" w:cs="Calibri"/>
          <w:sz w:val="22"/>
          <w:szCs w:val="22"/>
        </w:rPr>
        <w:t>J</w:t>
      </w:r>
      <w:r w:rsidRPr="00404959">
        <w:rPr>
          <w:rFonts w:ascii="Calibri" w:hAnsi="Calibri" w:cs="Calibri"/>
          <w:sz w:val="22"/>
          <w:szCs w:val="22"/>
        </w:rPr>
        <w:t xml:space="preserve">efes y </w:t>
      </w:r>
      <w:r w:rsidR="007B6CC6">
        <w:rPr>
          <w:rFonts w:ascii="Calibri" w:hAnsi="Calibri" w:cs="Calibri"/>
          <w:sz w:val="22"/>
          <w:szCs w:val="22"/>
        </w:rPr>
        <w:t>O</w:t>
      </w:r>
      <w:r w:rsidRPr="00404959">
        <w:rPr>
          <w:rFonts w:ascii="Calibri" w:hAnsi="Calibri" w:cs="Calibri"/>
          <w:sz w:val="22"/>
          <w:szCs w:val="22"/>
        </w:rPr>
        <w:t>ficiales, que oblig</w:t>
      </w:r>
      <w:r>
        <w:rPr>
          <w:rFonts w:ascii="Calibri" w:hAnsi="Calibri" w:cs="Calibri"/>
          <w:sz w:val="22"/>
          <w:szCs w:val="22"/>
        </w:rPr>
        <w:t xml:space="preserve">ó </w:t>
      </w:r>
      <w:r w:rsidRPr="00404959">
        <w:rPr>
          <w:rFonts w:ascii="Calibri" w:hAnsi="Calibri" w:cs="Calibri"/>
          <w:sz w:val="22"/>
          <w:szCs w:val="22"/>
        </w:rPr>
        <w:t>a todos los mandos del Ejército a permanecer al menos dos años prestando</w:t>
      </w:r>
      <w:r>
        <w:rPr>
          <w:rFonts w:ascii="Calibri" w:hAnsi="Calibri" w:cs="Calibri"/>
          <w:sz w:val="22"/>
          <w:szCs w:val="22"/>
        </w:rPr>
        <w:t xml:space="preserve"> </w:t>
      </w:r>
      <w:r w:rsidRPr="00404959">
        <w:rPr>
          <w:rFonts w:ascii="Calibri" w:hAnsi="Calibri" w:cs="Calibri"/>
          <w:sz w:val="22"/>
          <w:szCs w:val="22"/>
        </w:rPr>
        <w:t>servicio en el</w:t>
      </w:r>
      <w:r>
        <w:rPr>
          <w:rFonts w:ascii="Calibri" w:hAnsi="Calibri" w:cs="Calibri"/>
          <w:sz w:val="22"/>
          <w:szCs w:val="22"/>
        </w:rPr>
        <w:t xml:space="preserve"> Protectorado</w:t>
      </w:r>
      <w:r w:rsidRPr="00404959">
        <w:rPr>
          <w:rFonts w:ascii="Calibri" w:hAnsi="Calibri" w:cs="Calibri"/>
          <w:sz w:val="22"/>
          <w:szCs w:val="22"/>
        </w:rPr>
        <w:t xml:space="preserve"> de África. </w:t>
      </w:r>
      <w:r>
        <w:rPr>
          <w:rFonts w:ascii="Calibri" w:hAnsi="Calibri" w:cs="Calibri"/>
          <w:sz w:val="22"/>
          <w:szCs w:val="22"/>
        </w:rPr>
        <w:t>H</w:t>
      </w:r>
      <w:r w:rsidRPr="00404959">
        <w:rPr>
          <w:rFonts w:ascii="Calibri" w:hAnsi="Calibri" w:cs="Calibri"/>
          <w:sz w:val="22"/>
          <w:szCs w:val="22"/>
        </w:rPr>
        <w:t>ubo acusaciones acerca del</w:t>
      </w:r>
      <w:r>
        <w:rPr>
          <w:rFonts w:ascii="Calibri" w:hAnsi="Calibri" w:cs="Calibri"/>
          <w:sz w:val="22"/>
          <w:szCs w:val="22"/>
        </w:rPr>
        <w:t xml:space="preserve"> </w:t>
      </w:r>
      <w:r w:rsidRPr="00404959">
        <w:rPr>
          <w:rFonts w:ascii="Calibri" w:hAnsi="Calibri" w:cs="Calibri"/>
          <w:sz w:val="22"/>
          <w:szCs w:val="22"/>
        </w:rPr>
        <w:t xml:space="preserve">comportamiento de varios </w:t>
      </w:r>
      <w:r w:rsidR="007B6CC6">
        <w:rPr>
          <w:rFonts w:ascii="Calibri" w:hAnsi="Calibri" w:cs="Calibri"/>
          <w:sz w:val="22"/>
          <w:szCs w:val="22"/>
        </w:rPr>
        <w:t>J</w:t>
      </w:r>
      <w:r w:rsidRPr="00404959">
        <w:rPr>
          <w:rFonts w:ascii="Calibri" w:hAnsi="Calibri" w:cs="Calibri"/>
          <w:sz w:val="22"/>
          <w:szCs w:val="22"/>
        </w:rPr>
        <w:t xml:space="preserve">efes y </w:t>
      </w:r>
      <w:r w:rsidR="007B6CC6">
        <w:rPr>
          <w:rFonts w:ascii="Calibri" w:hAnsi="Calibri" w:cs="Calibri"/>
          <w:sz w:val="22"/>
          <w:szCs w:val="22"/>
        </w:rPr>
        <w:t>O</w:t>
      </w:r>
      <w:r w:rsidRPr="00404959">
        <w:rPr>
          <w:rFonts w:ascii="Calibri" w:hAnsi="Calibri" w:cs="Calibri"/>
          <w:sz w:val="22"/>
          <w:szCs w:val="22"/>
        </w:rPr>
        <w:t>ficiales afectos a las Juntas</w:t>
      </w:r>
      <w:r>
        <w:rPr>
          <w:rFonts w:ascii="Calibri" w:hAnsi="Calibri" w:cs="Calibri"/>
          <w:sz w:val="22"/>
          <w:szCs w:val="22"/>
        </w:rPr>
        <w:t xml:space="preserve"> de Defensa, durante </w:t>
      </w:r>
      <w:r w:rsidRPr="00404959">
        <w:rPr>
          <w:rFonts w:ascii="Calibri" w:hAnsi="Calibri" w:cs="Calibri"/>
          <w:sz w:val="22"/>
          <w:szCs w:val="22"/>
        </w:rPr>
        <w:t>el</w:t>
      </w:r>
      <w:r>
        <w:rPr>
          <w:rFonts w:ascii="Calibri" w:hAnsi="Calibri" w:cs="Calibri"/>
          <w:sz w:val="22"/>
          <w:szCs w:val="22"/>
        </w:rPr>
        <w:t xml:space="preserve"> d</w:t>
      </w:r>
      <w:r w:rsidRPr="00404959">
        <w:rPr>
          <w:rFonts w:ascii="Calibri" w:hAnsi="Calibri" w:cs="Calibri"/>
          <w:sz w:val="22"/>
          <w:szCs w:val="22"/>
        </w:rPr>
        <w:t>esastre</w:t>
      </w:r>
      <w:r>
        <w:rPr>
          <w:rFonts w:ascii="Calibri" w:hAnsi="Calibri" w:cs="Calibri"/>
          <w:sz w:val="22"/>
          <w:szCs w:val="22"/>
        </w:rPr>
        <w:t xml:space="preserve"> de Annual por </w:t>
      </w:r>
      <w:r w:rsidR="005D64FE">
        <w:rPr>
          <w:rFonts w:ascii="Calibri" w:hAnsi="Calibri" w:cs="Calibri"/>
          <w:sz w:val="22"/>
          <w:szCs w:val="22"/>
        </w:rPr>
        <w:t xml:space="preserve">no </w:t>
      </w:r>
      <w:r>
        <w:rPr>
          <w:rFonts w:ascii="Calibri" w:hAnsi="Calibri" w:cs="Calibri"/>
          <w:sz w:val="22"/>
          <w:szCs w:val="22"/>
        </w:rPr>
        <w:t xml:space="preserve">haber </w:t>
      </w:r>
      <w:r w:rsidR="005D64FE">
        <w:rPr>
          <w:rFonts w:ascii="Calibri" w:hAnsi="Calibri" w:cs="Calibri"/>
          <w:sz w:val="22"/>
          <w:szCs w:val="22"/>
        </w:rPr>
        <w:t xml:space="preserve">habilitado y no haber </w:t>
      </w:r>
      <w:r>
        <w:rPr>
          <w:rFonts w:ascii="Calibri" w:hAnsi="Calibri" w:cs="Calibri"/>
          <w:sz w:val="22"/>
          <w:szCs w:val="22"/>
        </w:rPr>
        <w:t xml:space="preserve">proporcionado </w:t>
      </w:r>
      <w:r w:rsidR="005D64FE">
        <w:rPr>
          <w:rFonts w:ascii="Calibri" w:hAnsi="Calibri" w:cs="Calibri"/>
          <w:sz w:val="22"/>
          <w:szCs w:val="22"/>
        </w:rPr>
        <w:t>los</w:t>
      </w:r>
      <w:r>
        <w:rPr>
          <w:rFonts w:ascii="Calibri" w:hAnsi="Calibri" w:cs="Calibri"/>
          <w:sz w:val="22"/>
          <w:szCs w:val="22"/>
        </w:rPr>
        <w:t xml:space="preserve"> necesitado</w:t>
      </w:r>
      <w:r w:rsidR="005D64FE">
        <w:rPr>
          <w:rFonts w:ascii="Calibri" w:hAnsi="Calibri" w:cs="Calibri"/>
          <w:sz w:val="22"/>
          <w:szCs w:val="22"/>
        </w:rPr>
        <w:t>s</w:t>
      </w:r>
      <w:r>
        <w:rPr>
          <w:rFonts w:ascii="Calibri" w:hAnsi="Calibri" w:cs="Calibri"/>
          <w:sz w:val="22"/>
          <w:szCs w:val="22"/>
        </w:rPr>
        <w:t xml:space="preserve"> y urgente</w:t>
      </w:r>
      <w:r w:rsidR="005D64FE">
        <w:rPr>
          <w:rFonts w:ascii="Calibri" w:hAnsi="Calibri" w:cs="Calibri"/>
          <w:sz w:val="22"/>
          <w:szCs w:val="22"/>
        </w:rPr>
        <w:t>s</w:t>
      </w:r>
      <w:r>
        <w:rPr>
          <w:rFonts w:ascii="Calibri" w:hAnsi="Calibri" w:cs="Calibri"/>
          <w:sz w:val="22"/>
          <w:szCs w:val="22"/>
        </w:rPr>
        <w:t xml:space="preserve"> abastecimiento</w:t>
      </w:r>
      <w:r w:rsidR="005D64FE">
        <w:rPr>
          <w:rFonts w:ascii="Calibri" w:hAnsi="Calibri" w:cs="Calibri"/>
          <w:sz w:val="22"/>
          <w:szCs w:val="22"/>
        </w:rPr>
        <w:t>s</w:t>
      </w:r>
      <w:r>
        <w:rPr>
          <w:rFonts w:ascii="Calibri" w:hAnsi="Calibri" w:cs="Calibri"/>
          <w:sz w:val="22"/>
          <w:szCs w:val="22"/>
        </w:rPr>
        <w:t xml:space="preserve"> general</w:t>
      </w:r>
      <w:r w:rsidR="005D64FE">
        <w:rPr>
          <w:rFonts w:ascii="Calibri" w:hAnsi="Calibri" w:cs="Calibri"/>
          <w:sz w:val="22"/>
          <w:szCs w:val="22"/>
        </w:rPr>
        <w:t xml:space="preserve">es para </w:t>
      </w:r>
      <w:r>
        <w:rPr>
          <w:rFonts w:ascii="Calibri" w:hAnsi="Calibri" w:cs="Calibri"/>
          <w:sz w:val="22"/>
          <w:szCs w:val="22"/>
        </w:rPr>
        <w:t>el ejército</w:t>
      </w:r>
      <w:r w:rsidR="005D64FE">
        <w:rPr>
          <w:rFonts w:ascii="Calibri" w:hAnsi="Calibri" w:cs="Calibri"/>
          <w:sz w:val="22"/>
          <w:szCs w:val="22"/>
        </w:rPr>
        <w:t>, armas, municiones, enseres, medios y créditos</w:t>
      </w:r>
      <w:r>
        <w:rPr>
          <w:rFonts w:ascii="Calibri" w:hAnsi="Calibri" w:cs="Calibri"/>
          <w:sz w:val="22"/>
          <w:szCs w:val="22"/>
        </w:rPr>
        <w:t>.</w:t>
      </w:r>
    </w:p>
    <w:p w14:paraId="50E352F4" w14:textId="4ECB7D04" w:rsidR="001E2CA2" w:rsidRDefault="001E2CA2" w:rsidP="001E2CA2">
      <w:pPr>
        <w:jc w:val="both"/>
        <w:rPr>
          <w:rFonts w:ascii="Calibri" w:hAnsi="Calibri" w:cs="Calibri"/>
          <w:sz w:val="22"/>
          <w:szCs w:val="22"/>
        </w:rPr>
      </w:pPr>
      <w:r>
        <w:rPr>
          <w:rFonts w:ascii="Calibri" w:hAnsi="Calibri" w:cs="Calibri"/>
          <w:sz w:val="22"/>
          <w:szCs w:val="22"/>
        </w:rPr>
        <w:lastRenderedPageBreak/>
        <w:t>O</w:t>
      </w:r>
      <w:r w:rsidRPr="00404959">
        <w:rPr>
          <w:rFonts w:ascii="Calibri" w:hAnsi="Calibri" w:cs="Calibri"/>
          <w:sz w:val="22"/>
          <w:szCs w:val="22"/>
        </w:rPr>
        <w:t xml:space="preserve">tros </w:t>
      </w:r>
      <w:r w:rsidR="007B6CC6">
        <w:rPr>
          <w:rFonts w:ascii="Calibri" w:hAnsi="Calibri" w:cs="Calibri"/>
          <w:sz w:val="22"/>
          <w:szCs w:val="22"/>
        </w:rPr>
        <w:t>O</w:t>
      </w:r>
      <w:r>
        <w:rPr>
          <w:rFonts w:ascii="Calibri" w:hAnsi="Calibri" w:cs="Calibri"/>
          <w:sz w:val="22"/>
          <w:szCs w:val="22"/>
        </w:rPr>
        <w:t xml:space="preserve">ficiales </w:t>
      </w:r>
      <w:r w:rsidRPr="00404959">
        <w:rPr>
          <w:rFonts w:ascii="Calibri" w:hAnsi="Calibri" w:cs="Calibri"/>
          <w:sz w:val="22"/>
          <w:szCs w:val="22"/>
        </w:rPr>
        <w:t>responsabiliza</w:t>
      </w:r>
      <w:r>
        <w:rPr>
          <w:rFonts w:ascii="Calibri" w:hAnsi="Calibri" w:cs="Calibri"/>
          <w:sz w:val="22"/>
          <w:szCs w:val="22"/>
        </w:rPr>
        <w:t>ron a Las juntas de Defensa</w:t>
      </w:r>
      <w:r w:rsidRPr="00404959">
        <w:rPr>
          <w:rFonts w:ascii="Calibri" w:hAnsi="Calibri" w:cs="Calibri"/>
          <w:sz w:val="22"/>
          <w:szCs w:val="22"/>
        </w:rPr>
        <w:t xml:space="preserve"> del estado del material</w:t>
      </w:r>
      <w:r>
        <w:rPr>
          <w:rFonts w:ascii="Calibri" w:hAnsi="Calibri" w:cs="Calibri"/>
          <w:sz w:val="22"/>
          <w:szCs w:val="22"/>
        </w:rPr>
        <w:t xml:space="preserve"> </w:t>
      </w:r>
      <w:r w:rsidRPr="00404959">
        <w:rPr>
          <w:rFonts w:ascii="Calibri" w:hAnsi="Calibri" w:cs="Calibri"/>
          <w:sz w:val="22"/>
          <w:szCs w:val="22"/>
        </w:rPr>
        <w:t xml:space="preserve">e instrucción de los batallones que </w:t>
      </w:r>
      <w:r>
        <w:rPr>
          <w:rFonts w:ascii="Calibri" w:hAnsi="Calibri" w:cs="Calibri"/>
          <w:sz w:val="22"/>
          <w:szCs w:val="22"/>
        </w:rPr>
        <w:t>fueron</w:t>
      </w:r>
      <w:r w:rsidRPr="00404959">
        <w:rPr>
          <w:rFonts w:ascii="Calibri" w:hAnsi="Calibri" w:cs="Calibri"/>
          <w:sz w:val="22"/>
          <w:szCs w:val="22"/>
        </w:rPr>
        <w:t xml:space="preserve"> llegando desde la Península a la</w:t>
      </w:r>
      <w:r>
        <w:rPr>
          <w:rFonts w:ascii="Calibri" w:hAnsi="Calibri" w:cs="Calibri"/>
          <w:sz w:val="22"/>
          <w:szCs w:val="22"/>
        </w:rPr>
        <w:t xml:space="preserve"> </w:t>
      </w:r>
      <w:r w:rsidRPr="00404959">
        <w:rPr>
          <w:rFonts w:ascii="Calibri" w:hAnsi="Calibri" w:cs="Calibri"/>
          <w:sz w:val="22"/>
          <w:szCs w:val="22"/>
        </w:rPr>
        <w:t>plaza de Melilla,</w:t>
      </w:r>
      <w:r w:rsidR="005D64FE">
        <w:rPr>
          <w:rFonts w:ascii="Calibri" w:hAnsi="Calibri" w:cs="Calibri"/>
          <w:sz w:val="22"/>
          <w:szCs w:val="22"/>
        </w:rPr>
        <w:t xml:space="preserve"> acusación que fue más que</w:t>
      </w:r>
      <w:r w:rsidRPr="00404959">
        <w:rPr>
          <w:rFonts w:ascii="Calibri" w:hAnsi="Calibri" w:cs="Calibri"/>
          <w:sz w:val="22"/>
          <w:szCs w:val="22"/>
        </w:rPr>
        <w:t xml:space="preserve"> evidente segú</w:t>
      </w:r>
      <w:r w:rsidR="005D64FE">
        <w:rPr>
          <w:rFonts w:ascii="Calibri" w:hAnsi="Calibri" w:cs="Calibri"/>
          <w:sz w:val="22"/>
          <w:szCs w:val="22"/>
        </w:rPr>
        <w:t>n quienes</w:t>
      </w:r>
      <w:r w:rsidRPr="00404959">
        <w:rPr>
          <w:rFonts w:ascii="Calibri" w:hAnsi="Calibri" w:cs="Calibri"/>
          <w:sz w:val="22"/>
          <w:szCs w:val="22"/>
        </w:rPr>
        <w:t xml:space="preserve"> acusa</w:t>
      </w:r>
      <w:r w:rsidR="005D64FE">
        <w:rPr>
          <w:rFonts w:ascii="Calibri" w:hAnsi="Calibri" w:cs="Calibri"/>
          <w:sz w:val="22"/>
          <w:szCs w:val="22"/>
        </w:rPr>
        <w:t>ron a las Comisiones Informativas</w:t>
      </w:r>
      <w:r w:rsidRPr="00404959">
        <w:rPr>
          <w:rFonts w:ascii="Calibri" w:hAnsi="Calibri" w:cs="Calibri"/>
          <w:sz w:val="22"/>
          <w:szCs w:val="22"/>
        </w:rPr>
        <w:t xml:space="preserve">, </w:t>
      </w:r>
      <w:r>
        <w:rPr>
          <w:rFonts w:ascii="Calibri" w:hAnsi="Calibri" w:cs="Calibri"/>
          <w:sz w:val="22"/>
          <w:szCs w:val="22"/>
        </w:rPr>
        <w:t xml:space="preserve">pues se basaron en los informes que elaboraron </w:t>
      </w:r>
      <w:r w:rsidR="005D64FE">
        <w:rPr>
          <w:rFonts w:ascii="Calibri" w:hAnsi="Calibri" w:cs="Calibri"/>
          <w:sz w:val="22"/>
          <w:szCs w:val="22"/>
        </w:rPr>
        <w:t>el</w:t>
      </w:r>
      <w:r>
        <w:rPr>
          <w:rFonts w:ascii="Calibri" w:hAnsi="Calibri" w:cs="Calibri"/>
          <w:sz w:val="22"/>
          <w:szCs w:val="22"/>
        </w:rPr>
        <w:t xml:space="preserve"> Coronel Francisco Góme</w:t>
      </w:r>
      <w:r w:rsidR="007B6CC6">
        <w:rPr>
          <w:rFonts w:ascii="Calibri" w:hAnsi="Calibri" w:cs="Calibri"/>
          <w:sz w:val="22"/>
          <w:szCs w:val="22"/>
        </w:rPr>
        <w:t>z</w:t>
      </w:r>
      <w:r>
        <w:rPr>
          <w:rFonts w:ascii="Calibri" w:hAnsi="Calibri" w:cs="Calibri"/>
          <w:sz w:val="22"/>
          <w:szCs w:val="22"/>
        </w:rPr>
        <w:t xml:space="preserve"> Jordana Sousa, Jefe del Estado Mayor del Ejército de África y el Coronel Gerardo Sánchez Monge, Jefe del Estado Mayor de la Comandancia General de Melilla</w:t>
      </w:r>
      <w:r w:rsidR="005D64FE">
        <w:rPr>
          <w:rFonts w:ascii="Calibri" w:hAnsi="Calibri" w:cs="Calibri"/>
          <w:sz w:val="22"/>
          <w:szCs w:val="22"/>
        </w:rPr>
        <w:t>. Como dato</w:t>
      </w:r>
      <w:r>
        <w:rPr>
          <w:rFonts w:ascii="Calibri" w:hAnsi="Calibri" w:cs="Calibri"/>
          <w:sz w:val="22"/>
          <w:szCs w:val="22"/>
        </w:rPr>
        <w:t xml:space="preserve"> curio</w:t>
      </w:r>
      <w:r w:rsidR="005D64FE">
        <w:rPr>
          <w:rFonts w:ascii="Calibri" w:hAnsi="Calibri" w:cs="Calibri"/>
          <w:sz w:val="22"/>
          <w:szCs w:val="22"/>
        </w:rPr>
        <w:t>so,</w:t>
      </w:r>
      <w:r>
        <w:rPr>
          <w:rFonts w:ascii="Calibri" w:hAnsi="Calibri" w:cs="Calibri"/>
          <w:sz w:val="22"/>
          <w:szCs w:val="22"/>
        </w:rPr>
        <w:t xml:space="preserve"> ambos Coroneles </w:t>
      </w:r>
      <w:r w:rsidR="005D64FE">
        <w:rPr>
          <w:rFonts w:ascii="Calibri" w:hAnsi="Calibri" w:cs="Calibri"/>
          <w:sz w:val="22"/>
          <w:szCs w:val="22"/>
        </w:rPr>
        <w:t xml:space="preserve">fueron </w:t>
      </w:r>
      <w:r>
        <w:rPr>
          <w:rFonts w:ascii="Calibri" w:hAnsi="Calibri" w:cs="Calibri"/>
          <w:sz w:val="22"/>
          <w:szCs w:val="22"/>
        </w:rPr>
        <w:t xml:space="preserve">afectos a las Juntas de Defensa. </w:t>
      </w:r>
    </w:p>
    <w:p w14:paraId="3BF23B26" w14:textId="48660E93" w:rsidR="001E2CA2" w:rsidRPr="00404959" w:rsidRDefault="001E2CA2" w:rsidP="001E2CA2">
      <w:pPr>
        <w:jc w:val="both"/>
        <w:rPr>
          <w:rFonts w:ascii="Calibri" w:hAnsi="Calibri" w:cs="Calibri"/>
          <w:sz w:val="22"/>
          <w:szCs w:val="22"/>
        </w:rPr>
      </w:pPr>
      <w:r>
        <w:rPr>
          <w:rFonts w:ascii="Calibri" w:hAnsi="Calibri" w:cs="Calibri"/>
          <w:sz w:val="22"/>
          <w:szCs w:val="22"/>
        </w:rPr>
        <w:t xml:space="preserve">Frente a aquella situación, ciertos oficiales </w:t>
      </w:r>
      <w:r w:rsidR="005D64FE">
        <w:rPr>
          <w:rFonts w:ascii="Calibri" w:hAnsi="Calibri" w:cs="Calibri"/>
          <w:sz w:val="22"/>
          <w:szCs w:val="22"/>
        </w:rPr>
        <w:t>«</w:t>
      </w:r>
      <w:r w:rsidR="007B6CC6">
        <w:rPr>
          <w:rFonts w:ascii="Calibri" w:hAnsi="Calibri" w:cs="Calibri"/>
          <w:sz w:val="22"/>
          <w:szCs w:val="22"/>
        </w:rPr>
        <w:t>A</w:t>
      </w:r>
      <w:r>
        <w:rPr>
          <w:rFonts w:ascii="Calibri" w:hAnsi="Calibri" w:cs="Calibri"/>
          <w:sz w:val="22"/>
          <w:szCs w:val="22"/>
        </w:rPr>
        <w:t>fricanistas</w:t>
      </w:r>
      <w:r w:rsidR="005D64FE">
        <w:rPr>
          <w:rFonts w:ascii="Calibri" w:hAnsi="Calibri" w:cs="Calibri"/>
          <w:sz w:val="22"/>
          <w:szCs w:val="22"/>
        </w:rPr>
        <w:t>»</w:t>
      </w:r>
      <w:r>
        <w:rPr>
          <w:rFonts w:ascii="Calibri" w:hAnsi="Calibri" w:cs="Calibri"/>
          <w:sz w:val="22"/>
          <w:szCs w:val="22"/>
        </w:rPr>
        <w:t xml:space="preserve"> manifestaron </w:t>
      </w:r>
      <w:r w:rsidRPr="00404959">
        <w:rPr>
          <w:rFonts w:ascii="Calibri" w:hAnsi="Calibri" w:cs="Calibri"/>
          <w:sz w:val="22"/>
          <w:szCs w:val="22"/>
        </w:rPr>
        <w:t xml:space="preserve">que </w:t>
      </w:r>
      <w:r w:rsidR="005D64FE">
        <w:rPr>
          <w:rFonts w:ascii="Calibri" w:hAnsi="Calibri" w:cs="Calibri"/>
          <w:sz w:val="22"/>
          <w:szCs w:val="22"/>
        </w:rPr>
        <w:t>la</w:t>
      </w:r>
      <w:r w:rsidRPr="00404959">
        <w:rPr>
          <w:rFonts w:ascii="Calibri" w:hAnsi="Calibri" w:cs="Calibri"/>
          <w:sz w:val="22"/>
          <w:szCs w:val="22"/>
        </w:rPr>
        <w:t xml:space="preserve"> labor </w:t>
      </w:r>
      <w:r w:rsidR="005D64FE">
        <w:rPr>
          <w:rFonts w:ascii="Calibri" w:hAnsi="Calibri" w:cs="Calibri"/>
          <w:sz w:val="22"/>
          <w:szCs w:val="22"/>
        </w:rPr>
        <w:t xml:space="preserve">de las Comisiones Informativas </w:t>
      </w:r>
      <w:r w:rsidRPr="00404959">
        <w:rPr>
          <w:rFonts w:ascii="Calibri" w:hAnsi="Calibri" w:cs="Calibri"/>
          <w:sz w:val="22"/>
          <w:szCs w:val="22"/>
        </w:rPr>
        <w:t>no</w:t>
      </w:r>
      <w:r w:rsidR="005D64FE">
        <w:rPr>
          <w:rFonts w:ascii="Calibri" w:hAnsi="Calibri" w:cs="Calibri"/>
          <w:sz w:val="22"/>
          <w:szCs w:val="22"/>
        </w:rPr>
        <w:t xml:space="preserve"> </w:t>
      </w:r>
      <w:r w:rsidRPr="00404959">
        <w:rPr>
          <w:rFonts w:ascii="Calibri" w:hAnsi="Calibri" w:cs="Calibri"/>
          <w:sz w:val="22"/>
          <w:szCs w:val="22"/>
        </w:rPr>
        <w:t>s</w:t>
      </w:r>
      <w:r w:rsidR="005D64FE">
        <w:rPr>
          <w:rFonts w:ascii="Calibri" w:hAnsi="Calibri" w:cs="Calibri"/>
          <w:sz w:val="22"/>
          <w:szCs w:val="22"/>
        </w:rPr>
        <w:t>irvió</w:t>
      </w:r>
      <w:r w:rsidRPr="00404959">
        <w:rPr>
          <w:rFonts w:ascii="Calibri" w:hAnsi="Calibri" w:cs="Calibri"/>
          <w:sz w:val="22"/>
          <w:szCs w:val="22"/>
        </w:rPr>
        <w:t xml:space="preserve"> para mejorar el estado técnico y material del</w:t>
      </w:r>
      <w:r>
        <w:rPr>
          <w:rFonts w:ascii="Calibri" w:hAnsi="Calibri" w:cs="Calibri"/>
          <w:sz w:val="22"/>
          <w:szCs w:val="22"/>
        </w:rPr>
        <w:t xml:space="preserve"> </w:t>
      </w:r>
      <w:r w:rsidRPr="00404959">
        <w:rPr>
          <w:rFonts w:ascii="Calibri" w:hAnsi="Calibri" w:cs="Calibri"/>
          <w:sz w:val="22"/>
          <w:szCs w:val="22"/>
        </w:rPr>
        <w:t>Ejército en España, tal y como proclam</w:t>
      </w:r>
      <w:r>
        <w:rPr>
          <w:rFonts w:ascii="Calibri" w:hAnsi="Calibri" w:cs="Calibri"/>
          <w:sz w:val="22"/>
          <w:szCs w:val="22"/>
        </w:rPr>
        <w:t>aron los fundadores de las Juntas de Defensa,</w:t>
      </w:r>
      <w:r w:rsidRPr="00404959">
        <w:rPr>
          <w:rFonts w:ascii="Calibri" w:hAnsi="Calibri" w:cs="Calibri"/>
          <w:sz w:val="22"/>
          <w:szCs w:val="22"/>
        </w:rPr>
        <w:t xml:space="preserve"> nada más ser</w:t>
      </w:r>
      <w:r w:rsidR="005D64FE">
        <w:rPr>
          <w:rFonts w:ascii="Calibri" w:hAnsi="Calibri" w:cs="Calibri"/>
          <w:sz w:val="22"/>
          <w:szCs w:val="22"/>
        </w:rPr>
        <w:t xml:space="preserve"> este organismo</w:t>
      </w:r>
      <w:r w:rsidRPr="00404959">
        <w:rPr>
          <w:rFonts w:ascii="Calibri" w:hAnsi="Calibri" w:cs="Calibri"/>
          <w:sz w:val="22"/>
          <w:szCs w:val="22"/>
        </w:rPr>
        <w:t xml:space="preserve"> </w:t>
      </w:r>
      <w:r w:rsidR="005D64FE">
        <w:rPr>
          <w:rFonts w:ascii="Calibri" w:hAnsi="Calibri" w:cs="Calibri"/>
          <w:sz w:val="22"/>
          <w:szCs w:val="22"/>
        </w:rPr>
        <w:t xml:space="preserve">del ejército </w:t>
      </w:r>
      <w:r w:rsidRPr="00404959">
        <w:rPr>
          <w:rFonts w:ascii="Calibri" w:hAnsi="Calibri" w:cs="Calibri"/>
          <w:sz w:val="22"/>
          <w:szCs w:val="22"/>
        </w:rPr>
        <w:t>constituid</w:t>
      </w:r>
      <w:r w:rsidR="005D64FE">
        <w:rPr>
          <w:rFonts w:ascii="Calibri" w:hAnsi="Calibri" w:cs="Calibri"/>
          <w:sz w:val="22"/>
          <w:szCs w:val="22"/>
        </w:rPr>
        <w:t>o</w:t>
      </w:r>
      <w:r>
        <w:rPr>
          <w:rFonts w:ascii="Calibri" w:hAnsi="Calibri" w:cs="Calibri"/>
          <w:sz w:val="22"/>
          <w:szCs w:val="22"/>
        </w:rPr>
        <w:t xml:space="preserve"> en el año 1917.</w:t>
      </w:r>
    </w:p>
    <w:p w14:paraId="56D3F8D8" w14:textId="690CF962" w:rsidR="001E2CA2" w:rsidRDefault="001E2CA2" w:rsidP="001E2CA2">
      <w:pPr>
        <w:jc w:val="both"/>
        <w:rPr>
          <w:rFonts w:ascii="Calibri" w:hAnsi="Calibri" w:cs="Calibri"/>
          <w:sz w:val="22"/>
          <w:szCs w:val="22"/>
        </w:rPr>
      </w:pPr>
      <w:r>
        <w:rPr>
          <w:rFonts w:ascii="Calibri" w:hAnsi="Calibri" w:cs="Calibri"/>
          <w:sz w:val="22"/>
          <w:szCs w:val="22"/>
        </w:rPr>
        <w:t>L</w:t>
      </w:r>
      <w:r w:rsidRPr="00404959">
        <w:rPr>
          <w:rFonts w:ascii="Calibri" w:hAnsi="Calibri" w:cs="Calibri"/>
          <w:sz w:val="22"/>
          <w:szCs w:val="22"/>
        </w:rPr>
        <w:t>a act</w:t>
      </w:r>
      <w:r w:rsidR="007B6CC6">
        <w:rPr>
          <w:rFonts w:ascii="Calibri" w:hAnsi="Calibri" w:cs="Calibri"/>
          <w:sz w:val="22"/>
          <w:szCs w:val="22"/>
        </w:rPr>
        <w:t>itud</w:t>
      </w:r>
      <w:r w:rsidRPr="00404959">
        <w:rPr>
          <w:rFonts w:ascii="Calibri" w:hAnsi="Calibri" w:cs="Calibri"/>
          <w:sz w:val="22"/>
          <w:szCs w:val="22"/>
        </w:rPr>
        <w:t xml:space="preserve"> </w:t>
      </w:r>
      <w:r w:rsidR="007B6CC6">
        <w:rPr>
          <w:rFonts w:ascii="Calibri" w:hAnsi="Calibri" w:cs="Calibri"/>
          <w:sz w:val="22"/>
          <w:szCs w:val="22"/>
        </w:rPr>
        <w:t xml:space="preserve">y acciones </w:t>
      </w:r>
      <w:r w:rsidRPr="00404959">
        <w:rPr>
          <w:rFonts w:ascii="Calibri" w:hAnsi="Calibri" w:cs="Calibri"/>
          <w:sz w:val="22"/>
          <w:szCs w:val="22"/>
        </w:rPr>
        <w:t xml:space="preserve">de algunos </w:t>
      </w:r>
      <w:r w:rsidR="007B6CC6">
        <w:rPr>
          <w:rFonts w:ascii="Calibri" w:hAnsi="Calibri" w:cs="Calibri"/>
          <w:sz w:val="22"/>
          <w:szCs w:val="22"/>
        </w:rPr>
        <w:t>J</w:t>
      </w:r>
      <w:r w:rsidRPr="00404959">
        <w:rPr>
          <w:rFonts w:ascii="Calibri" w:hAnsi="Calibri" w:cs="Calibri"/>
          <w:sz w:val="22"/>
          <w:szCs w:val="22"/>
        </w:rPr>
        <w:t xml:space="preserve">efes y </w:t>
      </w:r>
      <w:r w:rsidR="007B6CC6">
        <w:rPr>
          <w:rFonts w:ascii="Calibri" w:hAnsi="Calibri" w:cs="Calibri"/>
          <w:sz w:val="22"/>
          <w:szCs w:val="22"/>
        </w:rPr>
        <w:t>O</w:t>
      </w:r>
      <w:r w:rsidRPr="00404959">
        <w:rPr>
          <w:rFonts w:ascii="Calibri" w:hAnsi="Calibri" w:cs="Calibri"/>
          <w:sz w:val="22"/>
          <w:szCs w:val="22"/>
        </w:rPr>
        <w:t>ficiales</w:t>
      </w:r>
      <w:r>
        <w:rPr>
          <w:rFonts w:ascii="Calibri" w:hAnsi="Calibri" w:cs="Calibri"/>
          <w:sz w:val="22"/>
          <w:szCs w:val="22"/>
        </w:rPr>
        <w:t xml:space="preserve"> con estima</w:t>
      </w:r>
      <w:r w:rsidRPr="00404959">
        <w:rPr>
          <w:rFonts w:ascii="Calibri" w:hAnsi="Calibri" w:cs="Calibri"/>
          <w:sz w:val="22"/>
          <w:szCs w:val="22"/>
        </w:rPr>
        <w:t xml:space="preserve"> a</w:t>
      </w:r>
      <w:r w:rsidR="007B6CC6">
        <w:rPr>
          <w:rFonts w:ascii="Calibri" w:hAnsi="Calibri" w:cs="Calibri"/>
          <w:sz w:val="22"/>
          <w:szCs w:val="22"/>
        </w:rPr>
        <w:t xml:space="preserve"> las Juntas de Defensa</w:t>
      </w:r>
      <w:r w:rsidRPr="00404959">
        <w:rPr>
          <w:rFonts w:ascii="Calibri" w:hAnsi="Calibri" w:cs="Calibri"/>
          <w:sz w:val="22"/>
          <w:szCs w:val="22"/>
        </w:rPr>
        <w:t xml:space="preserve"> durante el desastre dist</w:t>
      </w:r>
      <w:r>
        <w:rPr>
          <w:rFonts w:ascii="Calibri" w:hAnsi="Calibri" w:cs="Calibri"/>
          <w:sz w:val="22"/>
          <w:szCs w:val="22"/>
        </w:rPr>
        <w:t>ó bastante</w:t>
      </w:r>
      <w:r w:rsidRPr="00404959">
        <w:rPr>
          <w:rFonts w:ascii="Calibri" w:hAnsi="Calibri" w:cs="Calibri"/>
          <w:sz w:val="22"/>
          <w:szCs w:val="22"/>
        </w:rPr>
        <w:t xml:space="preserve"> de ser </w:t>
      </w:r>
      <w:r>
        <w:rPr>
          <w:rFonts w:ascii="Calibri" w:hAnsi="Calibri" w:cs="Calibri"/>
          <w:sz w:val="22"/>
          <w:szCs w:val="22"/>
        </w:rPr>
        <w:t xml:space="preserve">constructiva. </w:t>
      </w:r>
      <w:r w:rsidRPr="00404959">
        <w:rPr>
          <w:rFonts w:ascii="Calibri" w:hAnsi="Calibri" w:cs="Calibri"/>
          <w:sz w:val="22"/>
          <w:szCs w:val="22"/>
        </w:rPr>
        <w:t xml:space="preserve">El </w:t>
      </w:r>
      <w:r>
        <w:rPr>
          <w:rFonts w:ascii="Calibri" w:hAnsi="Calibri" w:cs="Calibri"/>
          <w:sz w:val="22"/>
          <w:szCs w:val="22"/>
        </w:rPr>
        <w:t>C</w:t>
      </w:r>
      <w:r w:rsidRPr="00404959">
        <w:rPr>
          <w:rFonts w:ascii="Calibri" w:hAnsi="Calibri" w:cs="Calibri"/>
          <w:sz w:val="22"/>
          <w:szCs w:val="22"/>
        </w:rPr>
        <w:t xml:space="preserve">oronel </w:t>
      </w:r>
      <w:r>
        <w:rPr>
          <w:rFonts w:ascii="Calibri" w:hAnsi="Calibri" w:cs="Calibri"/>
          <w:sz w:val="22"/>
          <w:szCs w:val="22"/>
        </w:rPr>
        <w:t xml:space="preserve">Silverio </w:t>
      </w:r>
      <w:r w:rsidRPr="00404959">
        <w:rPr>
          <w:rFonts w:ascii="Calibri" w:hAnsi="Calibri" w:cs="Calibri"/>
          <w:sz w:val="22"/>
          <w:szCs w:val="22"/>
        </w:rPr>
        <w:t>Araujo</w:t>
      </w:r>
      <w:r>
        <w:rPr>
          <w:rFonts w:ascii="Calibri" w:hAnsi="Calibri" w:cs="Calibri"/>
          <w:sz w:val="22"/>
          <w:szCs w:val="22"/>
        </w:rPr>
        <w:t xml:space="preserve"> Torres</w:t>
      </w:r>
      <w:r w:rsidRPr="00404959">
        <w:rPr>
          <w:rFonts w:ascii="Calibri" w:hAnsi="Calibri" w:cs="Calibri"/>
          <w:sz w:val="22"/>
          <w:szCs w:val="22"/>
        </w:rPr>
        <w:t xml:space="preserve">, </w:t>
      </w:r>
      <w:r w:rsidR="005D64FE">
        <w:rPr>
          <w:rFonts w:ascii="Calibri" w:hAnsi="Calibri" w:cs="Calibri"/>
          <w:sz w:val="22"/>
          <w:szCs w:val="22"/>
        </w:rPr>
        <w:t xml:space="preserve">Jefe de la </w:t>
      </w:r>
      <w:r w:rsidRPr="00404959">
        <w:rPr>
          <w:rFonts w:ascii="Calibri" w:hAnsi="Calibri" w:cs="Calibri"/>
          <w:sz w:val="22"/>
          <w:szCs w:val="22"/>
        </w:rPr>
        <w:t>posición de Dar Quebdani</w:t>
      </w:r>
      <w:r>
        <w:rPr>
          <w:rFonts w:ascii="Calibri" w:hAnsi="Calibri" w:cs="Calibri"/>
          <w:sz w:val="22"/>
          <w:szCs w:val="22"/>
        </w:rPr>
        <w:t xml:space="preserve">, </w:t>
      </w:r>
      <w:r w:rsidR="005D64FE">
        <w:rPr>
          <w:rFonts w:ascii="Calibri" w:hAnsi="Calibri" w:cs="Calibri"/>
          <w:sz w:val="22"/>
          <w:szCs w:val="22"/>
        </w:rPr>
        <w:t>y al Mando</w:t>
      </w:r>
      <w:r w:rsidRPr="00404959">
        <w:rPr>
          <w:rFonts w:ascii="Calibri" w:hAnsi="Calibri" w:cs="Calibri"/>
          <w:sz w:val="22"/>
          <w:szCs w:val="22"/>
        </w:rPr>
        <w:t xml:space="preserve"> de</w:t>
      </w:r>
      <w:r>
        <w:rPr>
          <w:rFonts w:ascii="Calibri" w:hAnsi="Calibri" w:cs="Calibri"/>
          <w:sz w:val="22"/>
          <w:szCs w:val="22"/>
        </w:rPr>
        <w:t xml:space="preserve"> la </w:t>
      </w:r>
      <w:r w:rsidRPr="00404959">
        <w:rPr>
          <w:rFonts w:ascii="Calibri" w:hAnsi="Calibri" w:cs="Calibri"/>
          <w:sz w:val="22"/>
          <w:szCs w:val="22"/>
        </w:rPr>
        <w:t>circunscripción</w:t>
      </w:r>
      <w:r>
        <w:rPr>
          <w:rFonts w:ascii="Calibri" w:hAnsi="Calibri" w:cs="Calibri"/>
          <w:sz w:val="22"/>
          <w:szCs w:val="22"/>
        </w:rPr>
        <w:t xml:space="preserve"> de Kandussi, en </w:t>
      </w:r>
      <w:r w:rsidRPr="00404959">
        <w:rPr>
          <w:rFonts w:ascii="Calibri" w:hAnsi="Calibri" w:cs="Calibri"/>
          <w:sz w:val="22"/>
          <w:szCs w:val="22"/>
        </w:rPr>
        <w:t xml:space="preserve">el frente avanzado de la Comandancia </w:t>
      </w:r>
      <w:r>
        <w:rPr>
          <w:rFonts w:ascii="Calibri" w:hAnsi="Calibri" w:cs="Calibri"/>
          <w:sz w:val="22"/>
          <w:szCs w:val="22"/>
        </w:rPr>
        <w:t xml:space="preserve">General </w:t>
      </w:r>
      <w:r w:rsidRPr="00404959">
        <w:rPr>
          <w:rFonts w:ascii="Calibri" w:hAnsi="Calibri" w:cs="Calibri"/>
          <w:sz w:val="22"/>
          <w:szCs w:val="22"/>
        </w:rPr>
        <w:t>de Melilla,</w:t>
      </w:r>
      <w:r>
        <w:rPr>
          <w:rFonts w:ascii="Calibri" w:hAnsi="Calibri" w:cs="Calibri"/>
          <w:sz w:val="22"/>
          <w:szCs w:val="22"/>
        </w:rPr>
        <w:t xml:space="preserve"> </w:t>
      </w:r>
      <w:r w:rsidRPr="00404959">
        <w:rPr>
          <w:rFonts w:ascii="Calibri" w:hAnsi="Calibri" w:cs="Calibri"/>
          <w:sz w:val="22"/>
          <w:szCs w:val="22"/>
        </w:rPr>
        <w:t>se</w:t>
      </w:r>
      <w:r>
        <w:rPr>
          <w:rFonts w:ascii="Calibri" w:hAnsi="Calibri" w:cs="Calibri"/>
          <w:sz w:val="22"/>
          <w:szCs w:val="22"/>
        </w:rPr>
        <w:t xml:space="preserve"> rindió de forma cobarde</w:t>
      </w:r>
      <w:r w:rsidRPr="00404959">
        <w:rPr>
          <w:rFonts w:ascii="Calibri" w:hAnsi="Calibri" w:cs="Calibri"/>
          <w:sz w:val="22"/>
          <w:szCs w:val="22"/>
        </w:rPr>
        <w:t xml:space="preserve"> sin apenas </w:t>
      </w:r>
      <w:r>
        <w:rPr>
          <w:rFonts w:ascii="Calibri" w:hAnsi="Calibri" w:cs="Calibri"/>
          <w:sz w:val="22"/>
          <w:szCs w:val="22"/>
        </w:rPr>
        <w:t>presentar batalla</w:t>
      </w:r>
      <w:r w:rsidR="005D64FE">
        <w:rPr>
          <w:rFonts w:ascii="Calibri" w:hAnsi="Calibri" w:cs="Calibri"/>
          <w:sz w:val="22"/>
          <w:szCs w:val="22"/>
        </w:rPr>
        <w:t xml:space="preserve"> a las harkas insurgentes, no </w:t>
      </w:r>
      <w:r>
        <w:rPr>
          <w:rFonts w:ascii="Calibri" w:hAnsi="Calibri" w:cs="Calibri"/>
          <w:sz w:val="22"/>
          <w:szCs w:val="22"/>
        </w:rPr>
        <w:t>defen</w:t>
      </w:r>
      <w:r w:rsidR="005D64FE">
        <w:rPr>
          <w:rFonts w:ascii="Calibri" w:hAnsi="Calibri" w:cs="Calibri"/>
          <w:sz w:val="22"/>
          <w:szCs w:val="22"/>
        </w:rPr>
        <w:t>dió</w:t>
      </w:r>
      <w:r>
        <w:rPr>
          <w:rFonts w:ascii="Calibri" w:hAnsi="Calibri" w:cs="Calibri"/>
          <w:sz w:val="22"/>
          <w:szCs w:val="22"/>
        </w:rPr>
        <w:t xml:space="preserve"> la posición y la vida de sus hombres. El Coronel Silverio Araujo Torres, fue el</w:t>
      </w:r>
      <w:r w:rsidRPr="00404959">
        <w:rPr>
          <w:rFonts w:ascii="Calibri" w:hAnsi="Calibri" w:cs="Calibri"/>
          <w:sz w:val="22"/>
          <w:szCs w:val="22"/>
        </w:rPr>
        <w:t xml:space="preserve"> presidente</w:t>
      </w:r>
      <w:r>
        <w:rPr>
          <w:rFonts w:ascii="Calibri" w:hAnsi="Calibri" w:cs="Calibri"/>
          <w:sz w:val="22"/>
          <w:szCs w:val="22"/>
        </w:rPr>
        <w:t xml:space="preserve"> </w:t>
      </w:r>
      <w:r w:rsidRPr="00404959">
        <w:rPr>
          <w:rFonts w:ascii="Calibri" w:hAnsi="Calibri" w:cs="Calibri"/>
          <w:sz w:val="22"/>
          <w:szCs w:val="22"/>
        </w:rPr>
        <w:t>de la Comisión Informativa regional d</w:t>
      </w:r>
      <w:r>
        <w:rPr>
          <w:rFonts w:ascii="Calibri" w:hAnsi="Calibri" w:cs="Calibri"/>
          <w:sz w:val="22"/>
          <w:szCs w:val="22"/>
        </w:rPr>
        <w:t>el Protectorado de Marruecos.</w:t>
      </w:r>
      <w:r w:rsidRPr="00404959">
        <w:rPr>
          <w:rFonts w:ascii="Calibri" w:hAnsi="Calibri" w:cs="Calibri"/>
          <w:sz w:val="22"/>
          <w:szCs w:val="22"/>
        </w:rPr>
        <w:t xml:space="preserve"> </w:t>
      </w:r>
    </w:p>
    <w:p w14:paraId="1CFE60B8" w14:textId="5B6CAF9F" w:rsidR="001E2CA2" w:rsidRDefault="001E2CA2" w:rsidP="001E2CA2">
      <w:pPr>
        <w:jc w:val="both"/>
        <w:rPr>
          <w:rFonts w:ascii="Calibri" w:hAnsi="Calibri" w:cs="Calibri"/>
          <w:sz w:val="22"/>
          <w:szCs w:val="22"/>
        </w:rPr>
      </w:pPr>
      <w:r>
        <w:rPr>
          <w:rFonts w:ascii="Calibri" w:hAnsi="Calibri" w:cs="Calibri"/>
          <w:sz w:val="22"/>
          <w:szCs w:val="22"/>
        </w:rPr>
        <w:t>V</w:t>
      </w:r>
      <w:r w:rsidRPr="00404959">
        <w:rPr>
          <w:rFonts w:ascii="Calibri" w:hAnsi="Calibri" w:cs="Calibri"/>
          <w:sz w:val="22"/>
          <w:szCs w:val="22"/>
        </w:rPr>
        <w:t xml:space="preserve">arios </w:t>
      </w:r>
      <w:r w:rsidR="007B6CC6">
        <w:rPr>
          <w:rFonts w:ascii="Calibri" w:hAnsi="Calibri" w:cs="Calibri"/>
          <w:sz w:val="22"/>
          <w:szCs w:val="22"/>
        </w:rPr>
        <w:t>J</w:t>
      </w:r>
      <w:r w:rsidRPr="00404959">
        <w:rPr>
          <w:rFonts w:ascii="Calibri" w:hAnsi="Calibri" w:cs="Calibri"/>
          <w:sz w:val="22"/>
          <w:szCs w:val="22"/>
        </w:rPr>
        <w:t xml:space="preserve">efes y </w:t>
      </w:r>
      <w:r w:rsidR="007B6CC6">
        <w:rPr>
          <w:rFonts w:ascii="Calibri" w:hAnsi="Calibri" w:cs="Calibri"/>
          <w:sz w:val="22"/>
          <w:szCs w:val="22"/>
        </w:rPr>
        <w:t>O</w:t>
      </w:r>
      <w:r w:rsidRPr="00404959">
        <w:rPr>
          <w:rFonts w:ascii="Calibri" w:hAnsi="Calibri" w:cs="Calibri"/>
          <w:sz w:val="22"/>
          <w:szCs w:val="22"/>
        </w:rPr>
        <w:t>ficiales</w:t>
      </w:r>
      <w:r>
        <w:rPr>
          <w:rFonts w:ascii="Calibri" w:hAnsi="Calibri" w:cs="Calibri"/>
          <w:sz w:val="22"/>
          <w:szCs w:val="22"/>
        </w:rPr>
        <w:t xml:space="preserve"> </w:t>
      </w:r>
      <w:r w:rsidRPr="00404959">
        <w:rPr>
          <w:rFonts w:ascii="Calibri" w:hAnsi="Calibri" w:cs="Calibri"/>
          <w:sz w:val="22"/>
          <w:szCs w:val="22"/>
        </w:rPr>
        <w:t xml:space="preserve">presentes en la junta convocada por el </w:t>
      </w:r>
      <w:r w:rsidR="00531446">
        <w:rPr>
          <w:rFonts w:ascii="Calibri" w:hAnsi="Calibri" w:cs="Calibri"/>
          <w:sz w:val="22"/>
          <w:szCs w:val="22"/>
        </w:rPr>
        <w:t xml:space="preserve">Comandante </w:t>
      </w:r>
      <w:r>
        <w:rPr>
          <w:rFonts w:ascii="Calibri" w:hAnsi="Calibri" w:cs="Calibri"/>
          <w:sz w:val="22"/>
          <w:szCs w:val="22"/>
        </w:rPr>
        <w:t>G</w:t>
      </w:r>
      <w:r w:rsidRPr="00404959">
        <w:rPr>
          <w:rFonts w:ascii="Calibri" w:hAnsi="Calibri" w:cs="Calibri"/>
          <w:sz w:val="22"/>
          <w:szCs w:val="22"/>
        </w:rPr>
        <w:t xml:space="preserve">eneral </w:t>
      </w:r>
      <w:r>
        <w:rPr>
          <w:rFonts w:ascii="Calibri" w:hAnsi="Calibri" w:cs="Calibri"/>
          <w:sz w:val="22"/>
          <w:szCs w:val="22"/>
        </w:rPr>
        <w:t xml:space="preserve">Fernández </w:t>
      </w:r>
      <w:r w:rsidRPr="00404959">
        <w:rPr>
          <w:rFonts w:ascii="Calibri" w:hAnsi="Calibri" w:cs="Calibri"/>
          <w:sz w:val="22"/>
          <w:szCs w:val="22"/>
        </w:rPr>
        <w:t xml:space="preserve">Silvestre </w:t>
      </w:r>
      <w:r>
        <w:rPr>
          <w:rFonts w:ascii="Calibri" w:hAnsi="Calibri" w:cs="Calibri"/>
          <w:sz w:val="22"/>
          <w:szCs w:val="22"/>
        </w:rPr>
        <w:t>la madrugada d</w:t>
      </w:r>
      <w:r w:rsidRPr="00404959">
        <w:rPr>
          <w:rFonts w:ascii="Calibri" w:hAnsi="Calibri" w:cs="Calibri"/>
          <w:sz w:val="22"/>
          <w:szCs w:val="22"/>
        </w:rPr>
        <w:t>el 22 de julio</w:t>
      </w:r>
      <w:r>
        <w:rPr>
          <w:rFonts w:ascii="Calibri" w:hAnsi="Calibri" w:cs="Calibri"/>
          <w:sz w:val="22"/>
          <w:szCs w:val="22"/>
        </w:rPr>
        <w:t xml:space="preserve"> de 1921</w:t>
      </w:r>
      <w:r w:rsidRPr="00404959">
        <w:rPr>
          <w:rFonts w:ascii="Calibri" w:hAnsi="Calibri" w:cs="Calibri"/>
          <w:sz w:val="22"/>
          <w:szCs w:val="22"/>
        </w:rPr>
        <w:t xml:space="preserve"> en</w:t>
      </w:r>
      <w:r>
        <w:rPr>
          <w:rFonts w:ascii="Calibri" w:hAnsi="Calibri" w:cs="Calibri"/>
          <w:sz w:val="22"/>
          <w:szCs w:val="22"/>
        </w:rPr>
        <w:t xml:space="preserve"> </w:t>
      </w:r>
      <w:r w:rsidRPr="00404959">
        <w:rPr>
          <w:rFonts w:ascii="Calibri" w:hAnsi="Calibri" w:cs="Calibri"/>
          <w:sz w:val="22"/>
          <w:szCs w:val="22"/>
        </w:rPr>
        <w:t>Annual, se decidieron</w:t>
      </w:r>
      <w:r w:rsidR="005D64FE">
        <w:rPr>
          <w:rFonts w:ascii="Calibri" w:hAnsi="Calibri" w:cs="Calibri"/>
          <w:sz w:val="22"/>
          <w:szCs w:val="22"/>
        </w:rPr>
        <w:t xml:space="preserve"> como única opción</w:t>
      </w:r>
      <w:r w:rsidRPr="00404959">
        <w:rPr>
          <w:rFonts w:ascii="Calibri" w:hAnsi="Calibri" w:cs="Calibri"/>
          <w:sz w:val="22"/>
          <w:szCs w:val="22"/>
        </w:rPr>
        <w:t xml:space="preserve"> por la retirada</w:t>
      </w:r>
      <w:r w:rsidR="00531446">
        <w:rPr>
          <w:rFonts w:ascii="Calibri" w:hAnsi="Calibri" w:cs="Calibri"/>
          <w:sz w:val="22"/>
          <w:szCs w:val="22"/>
        </w:rPr>
        <w:t xml:space="preserve">. </w:t>
      </w:r>
      <w:r w:rsidR="00D5287C">
        <w:rPr>
          <w:rFonts w:ascii="Calibri" w:hAnsi="Calibri" w:cs="Calibri"/>
          <w:sz w:val="22"/>
          <w:szCs w:val="22"/>
        </w:rPr>
        <w:t>Estos Jefes y Oficiales fueron el C</w:t>
      </w:r>
      <w:r w:rsidR="00D5287C" w:rsidRPr="00404959">
        <w:rPr>
          <w:rFonts w:ascii="Calibri" w:hAnsi="Calibri" w:cs="Calibri"/>
          <w:sz w:val="22"/>
          <w:szCs w:val="22"/>
        </w:rPr>
        <w:t xml:space="preserve">omandante </w:t>
      </w:r>
      <w:r w:rsidR="00D5287C">
        <w:rPr>
          <w:rFonts w:ascii="Calibri" w:hAnsi="Calibri" w:cs="Calibri"/>
          <w:sz w:val="22"/>
          <w:szCs w:val="22"/>
        </w:rPr>
        <w:t xml:space="preserve">Gonzalo </w:t>
      </w:r>
      <w:r w:rsidR="00D5287C" w:rsidRPr="00130513">
        <w:rPr>
          <w:rFonts w:ascii="Calibri" w:hAnsi="Calibri" w:cs="Calibri"/>
          <w:sz w:val="22"/>
          <w:szCs w:val="22"/>
        </w:rPr>
        <w:t>Écija Morales de Castilla</w:t>
      </w:r>
      <w:r w:rsidR="00D5287C" w:rsidRPr="00404959">
        <w:rPr>
          <w:rFonts w:ascii="Calibri" w:hAnsi="Calibri" w:cs="Calibri"/>
          <w:sz w:val="22"/>
          <w:szCs w:val="22"/>
        </w:rPr>
        <w:t xml:space="preserve">, </w:t>
      </w:r>
      <w:r w:rsidR="00D5287C">
        <w:rPr>
          <w:rFonts w:ascii="Calibri" w:hAnsi="Calibri" w:cs="Calibri"/>
          <w:sz w:val="22"/>
          <w:szCs w:val="22"/>
        </w:rPr>
        <w:t xml:space="preserve">con mando en la Plana Mayor del </w:t>
      </w:r>
      <w:r w:rsidR="00D5287C" w:rsidRPr="00130513">
        <w:rPr>
          <w:rFonts w:ascii="Calibri" w:hAnsi="Calibri" w:cs="Calibri"/>
          <w:sz w:val="22"/>
          <w:szCs w:val="22"/>
        </w:rPr>
        <w:t xml:space="preserve">II Grupo de </w:t>
      </w:r>
      <w:r w:rsidR="00D5287C">
        <w:rPr>
          <w:rFonts w:ascii="Calibri" w:hAnsi="Calibri" w:cs="Calibri"/>
          <w:sz w:val="22"/>
          <w:szCs w:val="22"/>
        </w:rPr>
        <w:t xml:space="preserve">Artillería de </w:t>
      </w:r>
      <w:r w:rsidR="00D5287C" w:rsidRPr="00130513">
        <w:rPr>
          <w:rFonts w:ascii="Calibri" w:hAnsi="Calibri" w:cs="Calibri"/>
          <w:sz w:val="22"/>
          <w:szCs w:val="22"/>
        </w:rPr>
        <w:t>Montaña a lomo</w:t>
      </w:r>
      <w:r w:rsidR="00D5287C">
        <w:rPr>
          <w:rFonts w:ascii="Calibri" w:hAnsi="Calibri" w:cs="Calibri"/>
          <w:sz w:val="22"/>
          <w:szCs w:val="22"/>
        </w:rPr>
        <w:t>, y el C</w:t>
      </w:r>
      <w:r w:rsidR="00D5287C" w:rsidRPr="00404959">
        <w:rPr>
          <w:rFonts w:ascii="Calibri" w:hAnsi="Calibri" w:cs="Calibri"/>
          <w:sz w:val="22"/>
          <w:szCs w:val="22"/>
        </w:rPr>
        <w:t xml:space="preserve">omandante </w:t>
      </w:r>
      <w:r w:rsidR="00D5287C">
        <w:rPr>
          <w:rFonts w:ascii="Calibri" w:hAnsi="Calibri" w:cs="Calibri"/>
          <w:sz w:val="22"/>
          <w:szCs w:val="22"/>
        </w:rPr>
        <w:t xml:space="preserve">Emilio </w:t>
      </w:r>
      <w:r w:rsidR="00D5287C" w:rsidRPr="00404959">
        <w:rPr>
          <w:rFonts w:ascii="Calibri" w:hAnsi="Calibri" w:cs="Calibri"/>
          <w:sz w:val="22"/>
          <w:szCs w:val="22"/>
        </w:rPr>
        <w:t>Alzugaray</w:t>
      </w:r>
      <w:r w:rsidR="00D5287C">
        <w:rPr>
          <w:rFonts w:ascii="Calibri" w:hAnsi="Calibri" w:cs="Calibri"/>
          <w:sz w:val="22"/>
          <w:szCs w:val="22"/>
        </w:rPr>
        <w:t xml:space="preserve"> Goicoechea</w:t>
      </w:r>
      <w:r w:rsidR="00D5287C" w:rsidRPr="00404959">
        <w:rPr>
          <w:rFonts w:ascii="Calibri" w:hAnsi="Calibri" w:cs="Calibri"/>
          <w:sz w:val="22"/>
          <w:szCs w:val="22"/>
        </w:rPr>
        <w:t xml:space="preserve">, </w:t>
      </w:r>
      <w:r w:rsidR="00D5287C">
        <w:rPr>
          <w:rFonts w:ascii="Calibri" w:hAnsi="Calibri" w:cs="Calibri"/>
          <w:sz w:val="22"/>
          <w:szCs w:val="22"/>
        </w:rPr>
        <w:t xml:space="preserve">con mando en la Plana Mayor </w:t>
      </w:r>
      <w:r w:rsidR="00D5287C" w:rsidRPr="00404959">
        <w:rPr>
          <w:rFonts w:ascii="Calibri" w:hAnsi="Calibri" w:cs="Calibri"/>
          <w:sz w:val="22"/>
          <w:szCs w:val="22"/>
        </w:rPr>
        <w:t xml:space="preserve">de </w:t>
      </w:r>
      <w:r w:rsidR="00D5287C">
        <w:rPr>
          <w:rFonts w:ascii="Calibri" w:hAnsi="Calibri" w:cs="Calibri"/>
          <w:sz w:val="22"/>
          <w:szCs w:val="22"/>
        </w:rPr>
        <w:t xml:space="preserve">la Comandancia de </w:t>
      </w:r>
      <w:r w:rsidR="00D5287C" w:rsidRPr="00404959">
        <w:rPr>
          <w:rFonts w:ascii="Calibri" w:hAnsi="Calibri" w:cs="Calibri"/>
          <w:sz w:val="22"/>
          <w:szCs w:val="22"/>
        </w:rPr>
        <w:t>Ingenieros</w:t>
      </w:r>
      <w:r w:rsidR="00D5287C">
        <w:rPr>
          <w:rFonts w:ascii="Calibri" w:hAnsi="Calibri" w:cs="Calibri"/>
          <w:sz w:val="22"/>
          <w:szCs w:val="22"/>
        </w:rPr>
        <w:t>. Alcanzaron</w:t>
      </w:r>
      <w:r w:rsidRPr="00404959">
        <w:rPr>
          <w:rFonts w:ascii="Calibri" w:hAnsi="Calibri" w:cs="Calibri"/>
          <w:sz w:val="22"/>
          <w:szCs w:val="22"/>
        </w:rPr>
        <w:t xml:space="preserve"> la</w:t>
      </w:r>
      <w:r>
        <w:rPr>
          <w:rFonts w:ascii="Calibri" w:hAnsi="Calibri" w:cs="Calibri"/>
          <w:sz w:val="22"/>
          <w:szCs w:val="22"/>
        </w:rPr>
        <w:t xml:space="preserve"> P</w:t>
      </w:r>
      <w:r w:rsidRPr="00404959">
        <w:rPr>
          <w:rFonts w:ascii="Calibri" w:hAnsi="Calibri" w:cs="Calibri"/>
          <w:sz w:val="22"/>
          <w:szCs w:val="22"/>
        </w:rPr>
        <w:t xml:space="preserve">laza </w:t>
      </w:r>
      <w:r>
        <w:rPr>
          <w:rFonts w:ascii="Calibri" w:hAnsi="Calibri" w:cs="Calibri"/>
          <w:sz w:val="22"/>
          <w:szCs w:val="22"/>
        </w:rPr>
        <w:t xml:space="preserve">de Melilla, después de haber </w:t>
      </w:r>
      <w:r w:rsidRPr="00404959">
        <w:rPr>
          <w:rFonts w:ascii="Calibri" w:hAnsi="Calibri" w:cs="Calibri"/>
          <w:sz w:val="22"/>
          <w:szCs w:val="22"/>
        </w:rPr>
        <w:t xml:space="preserve">abandonado </w:t>
      </w:r>
      <w:r>
        <w:rPr>
          <w:rFonts w:ascii="Calibri" w:hAnsi="Calibri" w:cs="Calibri"/>
          <w:sz w:val="22"/>
          <w:szCs w:val="22"/>
        </w:rPr>
        <w:t xml:space="preserve">a sus </w:t>
      </w:r>
      <w:r w:rsidRPr="00404959">
        <w:rPr>
          <w:rFonts w:ascii="Calibri" w:hAnsi="Calibri" w:cs="Calibri"/>
          <w:sz w:val="22"/>
          <w:szCs w:val="22"/>
        </w:rPr>
        <w:t>propia</w:t>
      </w:r>
      <w:r>
        <w:rPr>
          <w:rFonts w:ascii="Calibri" w:hAnsi="Calibri" w:cs="Calibri"/>
          <w:sz w:val="22"/>
          <w:szCs w:val="22"/>
        </w:rPr>
        <w:t>s fuerzas</w:t>
      </w:r>
      <w:r w:rsidRPr="00404959">
        <w:rPr>
          <w:rFonts w:ascii="Calibri" w:hAnsi="Calibri" w:cs="Calibri"/>
          <w:sz w:val="22"/>
          <w:szCs w:val="22"/>
        </w:rPr>
        <w:t xml:space="preserve"> en el campo</w:t>
      </w:r>
      <w:r w:rsidR="00D5287C">
        <w:rPr>
          <w:rFonts w:ascii="Calibri" w:hAnsi="Calibri" w:cs="Calibri"/>
          <w:sz w:val="22"/>
          <w:szCs w:val="22"/>
        </w:rPr>
        <w:t>.</w:t>
      </w:r>
    </w:p>
    <w:p w14:paraId="65D13C0C" w14:textId="3C3F2F0A" w:rsidR="001E2CA2" w:rsidRDefault="001E2CA2" w:rsidP="001E2CA2">
      <w:pPr>
        <w:jc w:val="both"/>
        <w:rPr>
          <w:rFonts w:ascii="Calibri" w:hAnsi="Calibri" w:cs="Calibri"/>
          <w:sz w:val="22"/>
          <w:szCs w:val="22"/>
        </w:rPr>
      </w:pPr>
      <w:r>
        <w:rPr>
          <w:rFonts w:ascii="Calibri" w:hAnsi="Calibri" w:cs="Calibri"/>
          <w:sz w:val="22"/>
          <w:szCs w:val="22"/>
        </w:rPr>
        <w:t>E</w:t>
      </w:r>
      <w:r w:rsidRPr="00404959">
        <w:rPr>
          <w:rFonts w:ascii="Calibri" w:hAnsi="Calibri" w:cs="Calibri"/>
          <w:sz w:val="22"/>
          <w:szCs w:val="22"/>
        </w:rPr>
        <w:t xml:space="preserve">l </w:t>
      </w:r>
      <w:r>
        <w:rPr>
          <w:rFonts w:ascii="Calibri" w:hAnsi="Calibri" w:cs="Calibri"/>
          <w:sz w:val="22"/>
          <w:szCs w:val="22"/>
        </w:rPr>
        <w:t>C</w:t>
      </w:r>
      <w:r w:rsidRPr="00404959">
        <w:rPr>
          <w:rFonts w:ascii="Calibri" w:hAnsi="Calibri" w:cs="Calibri"/>
          <w:sz w:val="22"/>
          <w:szCs w:val="22"/>
        </w:rPr>
        <w:t xml:space="preserve">oronel </w:t>
      </w:r>
      <w:r>
        <w:rPr>
          <w:rFonts w:ascii="Calibri" w:hAnsi="Calibri" w:cs="Calibri"/>
          <w:sz w:val="22"/>
          <w:szCs w:val="22"/>
        </w:rPr>
        <w:t xml:space="preserve">José </w:t>
      </w:r>
      <w:r w:rsidRPr="00130513">
        <w:rPr>
          <w:rFonts w:ascii="Calibri" w:hAnsi="Calibri" w:cs="Calibri"/>
          <w:sz w:val="22"/>
          <w:szCs w:val="22"/>
        </w:rPr>
        <w:t>Riquelme y López Bago,</w:t>
      </w:r>
      <w:r w:rsidRPr="00404959">
        <w:rPr>
          <w:rFonts w:ascii="Calibri" w:hAnsi="Calibri" w:cs="Calibri"/>
          <w:sz w:val="22"/>
          <w:szCs w:val="22"/>
        </w:rPr>
        <w:t xml:space="preserve"> </w:t>
      </w:r>
      <w:r w:rsidR="00531446">
        <w:rPr>
          <w:rFonts w:ascii="Calibri" w:hAnsi="Calibri" w:cs="Calibri"/>
          <w:sz w:val="22"/>
          <w:szCs w:val="22"/>
        </w:rPr>
        <w:t>c</w:t>
      </w:r>
      <w:r>
        <w:rPr>
          <w:rFonts w:ascii="Calibri" w:hAnsi="Calibri" w:cs="Calibri"/>
          <w:sz w:val="22"/>
          <w:szCs w:val="22"/>
        </w:rPr>
        <w:t xml:space="preserve">on mando en el Regimiento de Infantería Ceriñola 42, siendo Jefe de la Circunscripción de Annual, fue el </w:t>
      </w:r>
      <w:r w:rsidRPr="00404959">
        <w:rPr>
          <w:rFonts w:ascii="Calibri" w:hAnsi="Calibri" w:cs="Calibri"/>
          <w:sz w:val="22"/>
          <w:szCs w:val="22"/>
        </w:rPr>
        <w:t>presidente</w:t>
      </w:r>
      <w:r>
        <w:rPr>
          <w:rFonts w:ascii="Calibri" w:hAnsi="Calibri" w:cs="Calibri"/>
          <w:sz w:val="22"/>
          <w:szCs w:val="22"/>
        </w:rPr>
        <w:t xml:space="preserve"> </w:t>
      </w:r>
      <w:r w:rsidRPr="00404959">
        <w:rPr>
          <w:rFonts w:ascii="Calibri" w:hAnsi="Calibri" w:cs="Calibri"/>
          <w:sz w:val="22"/>
          <w:szCs w:val="22"/>
        </w:rPr>
        <w:t>de organismos vinculados a las Comisiones Informativas en la plaza de Melilla</w:t>
      </w:r>
      <w:r>
        <w:rPr>
          <w:rFonts w:ascii="Calibri" w:hAnsi="Calibri" w:cs="Calibri"/>
          <w:sz w:val="22"/>
          <w:szCs w:val="22"/>
        </w:rPr>
        <w:t xml:space="preserve">, </w:t>
      </w:r>
      <w:r w:rsidRPr="00404959">
        <w:rPr>
          <w:rFonts w:ascii="Calibri" w:hAnsi="Calibri" w:cs="Calibri"/>
          <w:sz w:val="22"/>
          <w:szCs w:val="22"/>
        </w:rPr>
        <w:t xml:space="preserve">no se incorporó a su unidad a pesar de encontrarse </w:t>
      </w:r>
      <w:r w:rsidR="00D5287C" w:rsidRPr="00404959">
        <w:rPr>
          <w:rFonts w:ascii="Calibri" w:hAnsi="Calibri" w:cs="Calibri"/>
          <w:sz w:val="22"/>
          <w:szCs w:val="22"/>
        </w:rPr>
        <w:t>en la</w:t>
      </w:r>
      <w:r w:rsidR="00D5287C">
        <w:rPr>
          <w:rFonts w:ascii="Calibri" w:hAnsi="Calibri" w:cs="Calibri"/>
          <w:sz w:val="22"/>
          <w:szCs w:val="22"/>
        </w:rPr>
        <w:t xml:space="preserve"> </w:t>
      </w:r>
      <w:r w:rsidR="00D5287C" w:rsidRPr="00404959">
        <w:rPr>
          <w:rFonts w:ascii="Calibri" w:hAnsi="Calibri" w:cs="Calibri"/>
          <w:sz w:val="22"/>
          <w:szCs w:val="22"/>
        </w:rPr>
        <w:t>plaza de Melill</w:t>
      </w:r>
      <w:r w:rsidR="00D5287C">
        <w:rPr>
          <w:rFonts w:ascii="Calibri" w:hAnsi="Calibri" w:cs="Calibri"/>
          <w:sz w:val="22"/>
          <w:szCs w:val="22"/>
        </w:rPr>
        <w:t>a</w:t>
      </w:r>
      <w:r w:rsidR="00D5287C" w:rsidRPr="00404959">
        <w:rPr>
          <w:rFonts w:ascii="Calibri" w:hAnsi="Calibri" w:cs="Calibri"/>
          <w:sz w:val="22"/>
          <w:szCs w:val="22"/>
        </w:rPr>
        <w:t xml:space="preserve"> </w:t>
      </w:r>
      <w:r w:rsidRPr="00404959">
        <w:rPr>
          <w:rFonts w:ascii="Calibri" w:hAnsi="Calibri" w:cs="Calibri"/>
          <w:sz w:val="22"/>
          <w:szCs w:val="22"/>
        </w:rPr>
        <w:t xml:space="preserve">desde el 24 de julio </w:t>
      </w:r>
      <w:r w:rsidR="00531446">
        <w:rPr>
          <w:rFonts w:ascii="Calibri" w:hAnsi="Calibri" w:cs="Calibri"/>
          <w:sz w:val="22"/>
          <w:szCs w:val="22"/>
        </w:rPr>
        <w:t>de 1921</w:t>
      </w:r>
      <w:r>
        <w:rPr>
          <w:rFonts w:ascii="Calibri" w:hAnsi="Calibri" w:cs="Calibri"/>
          <w:sz w:val="22"/>
          <w:szCs w:val="22"/>
        </w:rPr>
        <w:t>.</w:t>
      </w:r>
      <w:r w:rsidR="00D5287C">
        <w:rPr>
          <w:rFonts w:ascii="Calibri" w:hAnsi="Calibri" w:cs="Calibri"/>
          <w:sz w:val="22"/>
          <w:szCs w:val="22"/>
        </w:rPr>
        <w:t xml:space="preserve"> </w:t>
      </w:r>
    </w:p>
    <w:p w14:paraId="26F983F5" w14:textId="0C049684" w:rsidR="001E2CA2" w:rsidRDefault="001E2CA2" w:rsidP="001E2CA2">
      <w:pPr>
        <w:jc w:val="both"/>
        <w:rPr>
          <w:rFonts w:ascii="Calibri" w:hAnsi="Calibri" w:cs="Calibri"/>
          <w:sz w:val="22"/>
          <w:szCs w:val="22"/>
        </w:rPr>
      </w:pPr>
      <w:r w:rsidRPr="00404959">
        <w:rPr>
          <w:rFonts w:ascii="Calibri" w:hAnsi="Calibri" w:cs="Calibri"/>
          <w:sz w:val="22"/>
          <w:szCs w:val="22"/>
        </w:rPr>
        <w:t xml:space="preserve">El Directorio de la Junta </w:t>
      </w:r>
      <w:r>
        <w:rPr>
          <w:rFonts w:ascii="Calibri" w:hAnsi="Calibri" w:cs="Calibri"/>
          <w:sz w:val="22"/>
          <w:szCs w:val="22"/>
        </w:rPr>
        <w:t>R</w:t>
      </w:r>
      <w:r w:rsidRPr="00404959">
        <w:rPr>
          <w:rFonts w:ascii="Calibri" w:hAnsi="Calibri" w:cs="Calibri"/>
          <w:sz w:val="22"/>
          <w:szCs w:val="22"/>
        </w:rPr>
        <w:t>egional de Melilla no tuvo</w:t>
      </w:r>
      <w:r>
        <w:rPr>
          <w:rFonts w:ascii="Calibri" w:hAnsi="Calibri" w:cs="Calibri"/>
          <w:sz w:val="22"/>
          <w:szCs w:val="22"/>
        </w:rPr>
        <w:t xml:space="preserve"> </w:t>
      </w:r>
      <w:r w:rsidRPr="00404959">
        <w:rPr>
          <w:rFonts w:ascii="Calibri" w:hAnsi="Calibri" w:cs="Calibri"/>
          <w:sz w:val="22"/>
          <w:szCs w:val="22"/>
        </w:rPr>
        <w:t>ningún herido entre sus miembros a lo largo del desastre</w:t>
      </w:r>
      <w:r>
        <w:rPr>
          <w:rFonts w:ascii="Calibri" w:hAnsi="Calibri" w:cs="Calibri"/>
          <w:sz w:val="22"/>
          <w:szCs w:val="22"/>
        </w:rPr>
        <w:t xml:space="preserve"> de Annual. Se </w:t>
      </w:r>
      <w:r w:rsidRPr="00404959">
        <w:rPr>
          <w:rFonts w:ascii="Calibri" w:hAnsi="Calibri" w:cs="Calibri"/>
          <w:sz w:val="22"/>
          <w:szCs w:val="22"/>
        </w:rPr>
        <w:t>conv</w:t>
      </w:r>
      <w:r>
        <w:rPr>
          <w:rFonts w:ascii="Calibri" w:hAnsi="Calibri" w:cs="Calibri"/>
          <w:sz w:val="22"/>
          <w:szCs w:val="22"/>
        </w:rPr>
        <w:t>irtió</w:t>
      </w:r>
      <w:r w:rsidRPr="00404959">
        <w:rPr>
          <w:rFonts w:ascii="Calibri" w:hAnsi="Calibri" w:cs="Calibri"/>
          <w:sz w:val="22"/>
          <w:szCs w:val="22"/>
        </w:rPr>
        <w:t xml:space="preserve"> en creencia relativamente generalizada</w:t>
      </w:r>
      <w:r>
        <w:rPr>
          <w:rFonts w:ascii="Calibri" w:hAnsi="Calibri" w:cs="Calibri"/>
          <w:sz w:val="22"/>
          <w:szCs w:val="22"/>
        </w:rPr>
        <w:t>, sobre todo</w:t>
      </w:r>
      <w:r w:rsidRPr="00404959">
        <w:rPr>
          <w:rFonts w:ascii="Calibri" w:hAnsi="Calibri" w:cs="Calibri"/>
          <w:sz w:val="22"/>
          <w:szCs w:val="22"/>
        </w:rPr>
        <w:t xml:space="preserve"> en círculos políticos</w:t>
      </w:r>
      <w:r>
        <w:rPr>
          <w:rFonts w:ascii="Calibri" w:hAnsi="Calibri" w:cs="Calibri"/>
          <w:sz w:val="22"/>
          <w:szCs w:val="22"/>
        </w:rPr>
        <w:t>,</w:t>
      </w:r>
      <w:r w:rsidRPr="00404959">
        <w:rPr>
          <w:rFonts w:ascii="Calibri" w:hAnsi="Calibri" w:cs="Calibri"/>
          <w:sz w:val="22"/>
          <w:szCs w:val="22"/>
        </w:rPr>
        <w:t xml:space="preserve"> que</w:t>
      </w:r>
      <w:r>
        <w:rPr>
          <w:rFonts w:ascii="Calibri" w:hAnsi="Calibri" w:cs="Calibri"/>
          <w:sz w:val="22"/>
          <w:szCs w:val="22"/>
        </w:rPr>
        <w:t xml:space="preserve"> el </w:t>
      </w:r>
      <w:r w:rsidR="00D5287C">
        <w:rPr>
          <w:rFonts w:ascii="Calibri" w:hAnsi="Calibri" w:cs="Calibri"/>
          <w:sz w:val="22"/>
          <w:szCs w:val="22"/>
        </w:rPr>
        <w:t>A</w:t>
      </w:r>
      <w:r>
        <w:rPr>
          <w:rFonts w:ascii="Calibri" w:hAnsi="Calibri" w:cs="Calibri"/>
          <w:sz w:val="22"/>
          <w:szCs w:val="22"/>
        </w:rPr>
        <w:t>rma de</w:t>
      </w:r>
      <w:r w:rsidRPr="00404959">
        <w:rPr>
          <w:rFonts w:ascii="Calibri" w:hAnsi="Calibri" w:cs="Calibri"/>
          <w:sz w:val="22"/>
          <w:szCs w:val="22"/>
        </w:rPr>
        <w:t xml:space="preserve"> </w:t>
      </w:r>
      <w:r w:rsidR="00D5287C">
        <w:rPr>
          <w:rFonts w:ascii="Calibri" w:hAnsi="Calibri" w:cs="Calibri"/>
          <w:sz w:val="22"/>
          <w:szCs w:val="22"/>
        </w:rPr>
        <w:t>C</w:t>
      </w:r>
      <w:r w:rsidRPr="00404959">
        <w:rPr>
          <w:rFonts w:ascii="Calibri" w:hAnsi="Calibri" w:cs="Calibri"/>
          <w:sz w:val="22"/>
          <w:szCs w:val="22"/>
        </w:rPr>
        <w:t>aballería</w:t>
      </w:r>
      <w:r>
        <w:rPr>
          <w:rFonts w:ascii="Calibri" w:hAnsi="Calibri" w:cs="Calibri"/>
          <w:sz w:val="22"/>
          <w:szCs w:val="22"/>
        </w:rPr>
        <w:t xml:space="preserve"> llegó a ostentar</w:t>
      </w:r>
      <w:r w:rsidRPr="00404959">
        <w:rPr>
          <w:rFonts w:ascii="Calibri" w:hAnsi="Calibri" w:cs="Calibri"/>
          <w:sz w:val="22"/>
          <w:szCs w:val="22"/>
        </w:rPr>
        <w:t xml:space="preserve"> un comportamiento </w:t>
      </w:r>
      <w:r>
        <w:rPr>
          <w:rFonts w:ascii="Calibri" w:hAnsi="Calibri" w:cs="Calibri"/>
          <w:sz w:val="22"/>
          <w:szCs w:val="22"/>
        </w:rPr>
        <w:t xml:space="preserve">sumamente </w:t>
      </w:r>
      <w:r w:rsidRPr="00404959">
        <w:rPr>
          <w:rFonts w:ascii="Calibri" w:hAnsi="Calibri" w:cs="Calibri"/>
          <w:sz w:val="22"/>
          <w:szCs w:val="22"/>
        </w:rPr>
        <w:t>ejemplar en el campo de</w:t>
      </w:r>
      <w:r>
        <w:rPr>
          <w:rFonts w:ascii="Calibri" w:hAnsi="Calibri" w:cs="Calibri"/>
          <w:sz w:val="22"/>
          <w:szCs w:val="22"/>
        </w:rPr>
        <w:t xml:space="preserve"> </w:t>
      </w:r>
      <w:r w:rsidRPr="00404959">
        <w:rPr>
          <w:rFonts w:ascii="Calibri" w:hAnsi="Calibri" w:cs="Calibri"/>
          <w:sz w:val="22"/>
          <w:szCs w:val="22"/>
        </w:rPr>
        <w:t>batalla</w:t>
      </w:r>
      <w:r>
        <w:rPr>
          <w:rFonts w:ascii="Calibri" w:hAnsi="Calibri" w:cs="Calibri"/>
          <w:sz w:val="22"/>
          <w:szCs w:val="22"/>
        </w:rPr>
        <w:t>, por su heroica acción durante</w:t>
      </w:r>
      <w:r w:rsidRPr="00404959">
        <w:rPr>
          <w:rFonts w:ascii="Calibri" w:hAnsi="Calibri" w:cs="Calibri"/>
          <w:sz w:val="22"/>
          <w:szCs w:val="22"/>
        </w:rPr>
        <w:t xml:space="preserve"> las cargas </w:t>
      </w:r>
      <w:r>
        <w:rPr>
          <w:rFonts w:ascii="Calibri" w:hAnsi="Calibri" w:cs="Calibri"/>
          <w:sz w:val="22"/>
          <w:szCs w:val="22"/>
        </w:rPr>
        <w:t>del río Igan el 23 de julio de 1921</w:t>
      </w:r>
      <w:r w:rsidR="00531446">
        <w:rPr>
          <w:rFonts w:ascii="Calibri" w:hAnsi="Calibri" w:cs="Calibri"/>
          <w:sz w:val="22"/>
          <w:szCs w:val="22"/>
        </w:rPr>
        <w:t>,</w:t>
      </w:r>
      <w:r>
        <w:rPr>
          <w:rFonts w:ascii="Calibri" w:hAnsi="Calibri" w:cs="Calibri"/>
          <w:sz w:val="22"/>
          <w:szCs w:val="22"/>
        </w:rPr>
        <w:t xml:space="preserve"> </w:t>
      </w:r>
      <w:r w:rsidR="00531446">
        <w:rPr>
          <w:rFonts w:ascii="Calibri" w:hAnsi="Calibri" w:cs="Calibri"/>
          <w:sz w:val="22"/>
          <w:szCs w:val="22"/>
        </w:rPr>
        <w:t xml:space="preserve">debido a que apenas hubo </w:t>
      </w:r>
      <w:r w:rsidR="00D5287C">
        <w:rPr>
          <w:rFonts w:ascii="Calibri" w:hAnsi="Calibri" w:cs="Calibri"/>
          <w:sz w:val="22"/>
          <w:szCs w:val="22"/>
        </w:rPr>
        <w:t>J</w:t>
      </w:r>
      <w:r w:rsidR="00531446">
        <w:rPr>
          <w:rFonts w:ascii="Calibri" w:hAnsi="Calibri" w:cs="Calibri"/>
          <w:sz w:val="22"/>
          <w:szCs w:val="22"/>
        </w:rPr>
        <w:t xml:space="preserve">efes y </w:t>
      </w:r>
      <w:r w:rsidR="00D5287C">
        <w:rPr>
          <w:rFonts w:ascii="Calibri" w:hAnsi="Calibri" w:cs="Calibri"/>
          <w:sz w:val="22"/>
          <w:szCs w:val="22"/>
        </w:rPr>
        <w:t>O</w:t>
      </w:r>
      <w:r w:rsidR="00531446">
        <w:rPr>
          <w:rFonts w:ascii="Calibri" w:hAnsi="Calibri" w:cs="Calibri"/>
          <w:sz w:val="22"/>
          <w:szCs w:val="22"/>
        </w:rPr>
        <w:t>ficiales «</w:t>
      </w:r>
      <w:r w:rsidR="00D5287C">
        <w:rPr>
          <w:rFonts w:ascii="Calibri" w:hAnsi="Calibri" w:cs="Calibri"/>
          <w:sz w:val="22"/>
          <w:szCs w:val="22"/>
        </w:rPr>
        <w:t>J</w:t>
      </w:r>
      <w:r w:rsidR="00531446">
        <w:rPr>
          <w:rFonts w:ascii="Calibri" w:hAnsi="Calibri" w:cs="Calibri"/>
          <w:sz w:val="22"/>
          <w:szCs w:val="22"/>
        </w:rPr>
        <w:t xml:space="preserve">unteros» en las filas de aquel </w:t>
      </w:r>
      <w:r w:rsidR="00D5287C">
        <w:rPr>
          <w:rFonts w:ascii="Calibri" w:hAnsi="Calibri" w:cs="Calibri"/>
          <w:sz w:val="22"/>
          <w:szCs w:val="22"/>
        </w:rPr>
        <w:t>R</w:t>
      </w:r>
      <w:r w:rsidR="00531446">
        <w:rPr>
          <w:rFonts w:ascii="Calibri" w:hAnsi="Calibri" w:cs="Calibri"/>
          <w:sz w:val="22"/>
          <w:szCs w:val="22"/>
        </w:rPr>
        <w:t xml:space="preserve">egimiento de </w:t>
      </w:r>
      <w:r w:rsidR="00D5287C">
        <w:rPr>
          <w:rFonts w:ascii="Calibri" w:hAnsi="Calibri" w:cs="Calibri"/>
          <w:sz w:val="22"/>
          <w:szCs w:val="22"/>
        </w:rPr>
        <w:t>C</w:t>
      </w:r>
      <w:r w:rsidR="00531446">
        <w:rPr>
          <w:rFonts w:ascii="Calibri" w:hAnsi="Calibri" w:cs="Calibri"/>
          <w:sz w:val="22"/>
          <w:szCs w:val="22"/>
        </w:rPr>
        <w:t>aballería.</w:t>
      </w:r>
      <w:r w:rsidR="00531446" w:rsidRPr="00404959">
        <w:rPr>
          <w:rFonts w:ascii="Calibri" w:hAnsi="Calibri" w:cs="Calibri"/>
          <w:sz w:val="22"/>
          <w:szCs w:val="22"/>
        </w:rPr>
        <w:t xml:space="preserve"> </w:t>
      </w:r>
      <w:r>
        <w:rPr>
          <w:rFonts w:ascii="Calibri" w:hAnsi="Calibri" w:cs="Calibri"/>
          <w:sz w:val="22"/>
          <w:szCs w:val="22"/>
        </w:rPr>
        <w:t xml:space="preserve">Las acciones acometidas por </w:t>
      </w:r>
      <w:r w:rsidRPr="00404959">
        <w:rPr>
          <w:rFonts w:ascii="Calibri" w:hAnsi="Calibri" w:cs="Calibri"/>
          <w:sz w:val="22"/>
          <w:szCs w:val="22"/>
        </w:rPr>
        <w:t xml:space="preserve">el Regimiento de </w:t>
      </w:r>
      <w:r>
        <w:rPr>
          <w:rFonts w:ascii="Calibri" w:hAnsi="Calibri" w:cs="Calibri"/>
          <w:sz w:val="22"/>
          <w:szCs w:val="22"/>
        </w:rPr>
        <w:t xml:space="preserve">Cazadores </w:t>
      </w:r>
      <w:r w:rsidRPr="00404959">
        <w:rPr>
          <w:rFonts w:ascii="Calibri" w:hAnsi="Calibri" w:cs="Calibri"/>
          <w:sz w:val="22"/>
          <w:szCs w:val="22"/>
        </w:rPr>
        <w:t>Alcántara</w:t>
      </w:r>
      <w:r>
        <w:rPr>
          <w:rFonts w:ascii="Calibri" w:hAnsi="Calibri" w:cs="Calibri"/>
          <w:sz w:val="22"/>
          <w:szCs w:val="22"/>
        </w:rPr>
        <w:t xml:space="preserve"> 14</w:t>
      </w:r>
      <w:r w:rsidRPr="00404959">
        <w:rPr>
          <w:rFonts w:ascii="Calibri" w:hAnsi="Calibri" w:cs="Calibri"/>
          <w:sz w:val="22"/>
          <w:szCs w:val="22"/>
        </w:rPr>
        <w:t>, al mando del</w:t>
      </w:r>
      <w:r>
        <w:rPr>
          <w:rFonts w:ascii="Calibri" w:hAnsi="Calibri" w:cs="Calibri"/>
          <w:sz w:val="22"/>
          <w:szCs w:val="22"/>
        </w:rPr>
        <w:t xml:space="preserve"> T</w:t>
      </w:r>
      <w:r w:rsidRPr="00404959">
        <w:rPr>
          <w:rFonts w:ascii="Calibri" w:hAnsi="Calibri" w:cs="Calibri"/>
          <w:sz w:val="22"/>
          <w:szCs w:val="22"/>
        </w:rPr>
        <w:t xml:space="preserve">eniente </w:t>
      </w:r>
      <w:r>
        <w:rPr>
          <w:rFonts w:ascii="Calibri" w:hAnsi="Calibri" w:cs="Calibri"/>
          <w:sz w:val="22"/>
          <w:szCs w:val="22"/>
        </w:rPr>
        <w:t>C</w:t>
      </w:r>
      <w:r w:rsidRPr="00404959">
        <w:rPr>
          <w:rFonts w:ascii="Calibri" w:hAnsi="Calibri" w:cs="Calibri"/>
          <w:sz w:val="22"/>
          <w:szCs w:val="22"/>
        </w:rPr>
        <w:t xml:space="preserve">oronel </w:t>
      </w:r>
      <w:r>
        <w:rPr>
          <w:rFonts w:ascii="Calibri" w:hAnsi="Calibri" w:cs="Calibri"/>
          <w:sz w:val="22"/>
          <w:szCs w:val="22"/>
        </w:rPr>
        <w:t xml:space="preserve">Fernando </w:t>
      </w:r>
      <w:r w:rsidRPr="00404959">
        <w:rPr>
          <w:rFonts w:ascii="Calibri" w:hAnsi="Calibri" w:cs="Calibri"/>
          <w:sz w:val="22"/>
          <w:szCs w:val="22"/>
        </w:rPr>
        <w:t>Primo de Rivera</w:t>
      </w:r>
      <w:r>
        <w:rPr>
          <w:rFonts w:ascii="Calibri" w:hAnsi="Calibri" w:cs="Calibri"/>
          <w:sz w:val="22"/>
          <w:szCs w:val="22"/>
        </w:rPr>
        <w:t xml:space="preserve"> y Orbaneja</w:t>
      </w:r>
      <w:r w:rsidR="00531446">
        <w:rPr>
          <w:rFonts w:ascii="Calibri" w:hAnsi="Calibri" w:cs="Calibri"/>
          <w:sz w:val="22"/>
          <w:szCs w:val="22"/>
        </w:rPr>
        <w:t>, fueron de auténtico valor.</w:t>
      </w:r>
    </w:p>
    <w:p w14:paraId="633BE601" w14:textId="2BFD423E" w:rsidR="001E2CA2" w:rsidRDefault="00C74CEB" w:rsidP="001E2CA2">
      <w:pPr>
        <w:jc w:val="both"/>
        <w:rPr>
          <w:rFonts w:ascii="Calibri" w:hAnsi="Calibri" w:cs="Calibri"/>
          <w:sz w:val="22"/>
          <w:szCs w:val="22"/>
        </w:rPr>
      </w:pPr>
      <w:r>
        <w:rPr>
          <w:rFonts w:ascii="Calibri" w:hAnsi="Calibri" w:cs="Calibri"/>
          <w:sz w:val="22"/>
          <w:szCs w:val="22"/>
        </w:rPr>
        <w:t>L</w:t>
      </w:r>
      <w:r w:rsidR="001E2CA2" w:rsidRPr="00404959">
        <w:rPr>
          <w:rFonts w:ascii="Calibri" w:hAnsi="Calibri" w:cs="Calibri"/>
          <w:sz w:val="22"/>
          <w:szCs w:val="22"/>
        </w:rPr>
        <w:t>a posición de las Juntas</w:t>
      </w:r>
      <w:r w:rsidR="001E2CA2">
        <w:rPr>
          <w:rFonts w:ascii="Calibri" w:hAnsi="Calibri" w:cs="Calibri"/>
          <w:sz w:val="22"/>
          <w:szCs w:val="22"/>
        </w:rPr>
        <w:t xml:space="preserve"> de Defensa</w:t>
      </w:r>
      <w:r w:rsidR="001E2CA2" w:rsidRPr="00404959">
        <w:rPr>
          <w:rFonts w:ascii="Calibri" w:hAnsi="Calibri" w:cs="Calibri"/>
          <w:sz w:val="22"/>
          <w:szCs w:val="22"/>
        </w:rPr>
        <w:t xml:space="preserve"> o Comisiones Informativas</w:t>
      </w:r>
      <w:r w:rsidR="001E2CA2">
        <w:rPr>
          <w:rFonts w:ascii="Calibri" w:hAnsi="Calibri" w:cs="Calibri"/>
          <w:sz w:val="22"/>
          <w:szCs w:val="22"/>
        </w:rPr>
        <w:t xml:space="preserve"> posteriormente</w:t>
      </w:r>
      <w:r w:rsidR="001E2CA2" w:rsidRPr="00404959">
        <w:rPr>
          <w:rFonts w:ascii="Calibri" w:hAnsi="Calibri" w:cs="Calibri"/>
          <w:sz w:val="22"/>
          <w:szCs w:val="22"/>
        </w:rPr>
        <w:t xml:space="preserve"> </w:t>
      </w:r>
      <w:r w:rsidR="001E2CA2">
        <w:rPr>
          <w:rFonts w:ascii="Calibri" w:hAnsi="Calibri" w:cs="Calibri"/>
          <w:sz w:val="22"/>
          <w:szCs w:val="22"/>
        </w:rPr>
        <w:t>a</w:t>
      </w:r>
      <w:r w:rsidR="001E2CA2" w:rsidRPr="00404959">
        <w:rPr>
          <w:rFonts w:ascii="Calibri" w:hAnsi="Calibri" w:cs="Calibri"/>
          <w:sz w:val="22"/>
          <w:szCs w:val="22"/>
        </w:rPr>
        <w:t>l desastre</w:t>
      </w:r>
      <w:r w:rsidR="001E2CA2">
        <w:rPr>
          <w:rFonts w:ascii="Calibri" w:hAnsi="Calibri" w:cs="Calibri"/>
          <w:sz w:val="22"/>
          <w:szCs w:val="22"/>
        </w:rPr>
        <w:t xml:space="preserve"> de Annual fueron </w:t>
      </w:r>
      <w:r w:rsidR="00D5287C">
        <w:rPr>
          <w:rFonts w:ascii="Calibri" w:hAnsi="Calibri" w:cs="Calibri"/>
          <w:sz w:val="22"/>
          <w:szCs w:val="22"/>
        </w:rPr>
        <w:t xml:space="preserve">de </w:t>
      </w:r>
      <w:r w:rsidR="001E2CA2" w:rsidRPr="00404959">
        <w:rPr>
          <w:rFonts w:ascii="Calibri" w:hAnsi="Calibri" w:cs="Calibri"/>
          <w:sz w:val="22"/>
          <w:szCs w:val="22"/>
        </w:rPr>
        <w:t>lo más desairada que cabía esperar. Su órgano de prensa,</w:t>
      </w:r>
      <w:r w:rsidR="001E2CA2">
        <w:rPr>
          <w:rFonts w:ascii="Calibri" w:hAnsi="Calibri" w:cs="Calibri"/>
          <w:sz w:val="22"/>
          <w:szCs w:val="22"/>
        </w:rPr>
        <w:t xml:space="preserve"> </w:t>
      </w:r>
      <w:r w:rsidR="00D5287C">
        <w:rPr>
          <w:rFonts w:ascii="Calibri" w:hAnsi="Calibri" w:cs="Calibri"/>
          <w:sz w:val="22"/>
          <w:szCs w:val="22"/>
        </w:rPr>
        <w:t>«</w:t>
      </w:r>
      <w:r w:rsidR="001E2CA2" w:rsidRPr="00404959">
        <w:rPr>
          <w:rFonts w:ascii="Calibri" w:hAnsi="Calibri" w:cs="Calibri"/>
          <w:sz w:val="22"/>
          <w:szCs w:val="22"/>
        </w:rPr>
        <w:t>La Correspondencia Militar</w:t>
      </w:r>
      <w:r w:rsidR="00D5287C">
        <w:rPr>
          <w:rFonts w:ascii="Calibri" w:hAnsi="Calibri" w:cs="Calibri"/>
          <w:sz w:val="22"/>
          <w:szCs w:val="22"/>
        </w:rPr>
        <w:t>»</w:t>
      </w:r>
      <w:r>
        <w:rPr>
          <w:rFonts w:ascii="Calibri" w:hAnsi="Calibri" w:cs="Calibri"/>
          <w:sz w:val="22"/>
          <w:szCs w:val="22"/>
        </w:rPr>
        <w:t>,</w:t>
      </w:r>
      <w:r w:rsidR="001E2CA2" w:rsidRPr="00404959">
        <w:rPr>
          <w:rFonts w:ascii="Calibri" w:hAnsi="Calibri" w:cs="Calibri"/>
          <w:sz w:val="22"/>
          <w:szCs w:val="22"/>
        </w:rPr>
        <w:t xml:space="preserve"> no publi</w:t>
      </w:r>
      <w:r>
        <w:rPr>
          <w:rFonts w:ascii="Calibri" w:hAnsi="Calibri" w:cs="Calibri"/>
          <w:sz w:val="22"/>
          <w:szCs w:val="22"/>
        </w:rPr>
        <w:t>có</w:t>
      </w:r>
      <w:r w:rsidR="001E2CA2" w:rsidRPr="00404959">
        <w:rPr>
          <w:rFonts w:ascii="Calibri" w:hAnsi="Calibri" w:cs="Calibri"/>
          <w:sz w:val="22"/>
          <w:szCs w:val="22"/>
        </w:rPr>
        <w:t xml:space="preserve"> ninguna editorial </w:t>
      </w:r>
      <w:r>
        <w:rPr>
          <w:rFonts w:ascii="Calibri" w:hAnsi="Calibri" w:cs="Calibri"/>
          <w:sz w:val="22"/>
          <w:szCs w:val="22"/>
        </w:rPr>
        <w:t xml:space="preserve">en la </w:t>
      </w:r>
      <w:r w:rsidR="001E2CA2" w:rsidRPr="00404959">
        <w:rPr>
          <w:rFonts w:ascii="Calibri" w:hAnsi="Calibri" w:cs="Calibri"/>
          <w:sz w:val="22"/>
          <w:szCs w:val="22"/>
        </w:rPr>
        <w:t xml:space="preserve">que </w:t>
      </w:r>
      <w:r>
        <w:rPr>
          <w:rFonts w:ascii="Calibri" w:hAnsi="Calibri" w:cs="Calibri"/>
          <w:sz w:val="22"/>
          <w:szCs w:val="22"/>
        </w:rPr>
        <w:t xml:space="preserve">se </w:t>
      </w:r>
      <w:r w:rsidR="001E2CA2" w:rsidRPr="00404959">
        <w:rPr>
          <w:rFonts w:ascii="Calibri" w:hAnsi="Calibri" w:cs="Calibri"/>
          <w:sz w:val="22"/>
          <w:szCs w:val="22"/>
        </w:rPr>
        <w:t>hicie</w:t>
      </w:r>
      <w:r w:rsidR="00D5287C">
        <w:rPr>
          <w:rFonts w:ascii="Calibri" w:hAnsi="Calibri" w:cs="Calibri"/>
          <w:sz w:val="22"/>
          <w:szCs w:val="22"/>
        </w:rPr>
        <w:t>se</w:t>
      </w:r>
      <w:r w:rsidR="001E2CA2">
        <w:rPr>
          <w:rFonts w:ascii="Calibri" w:hAnsi="Calibri" w:cs="Calibri"/>
          <w:sz w:val="22"/>
          <w:szCs w:val="22"/>
        </w:rPr>
        <w:t xml:space="preserve"> </w:t>
      </w:r>
      <w:r w:rsidR="001E2CA2" w:rsidRPr="00404959">
        <w:rPr>
          <w:rFonts w:ascii="Calibri" w:hAnsi="Calibri" w:cs="Calibri"/>
          <w:sz w:val="22"/>
          <w:szCs w:val="22"/>
        </w:rPr>
        <w:t>referencia siquiera levemente a aquella situación en todo el verano</w:t>
      </w:r>
      <w:r w:rsidR="00D5287C">
        <w:rPr>
          <w:rFonts w:ascii="Calibri" w:hAnsi="Calibri" w:cs="Calibri"/>
          <w:sz w:val="22"/>
          <w:szCs w:val="22"/>
        </w:rPr>
        <w:t xml:space="preserve"> de 1921</w:t>
      </w:r>
      <w:r w:rsidR="001E2CA2" w:rsidRPr="00404959">
        <w:rPr>
          <w:rFonts w:ascii="Calibri" w:hAnsi="Calibri" w:cs="Calibri"/>
          <w:sz w:val="22"/>
          <w:szCs w:val="22"/>
        </w:rPr>
        <w:t>,</w:t>
      </w:r>
      <w:r w:rsidR="00D5287C">
        <w:rPr>
          <w:rFonts w:ascii="Calibri" w:hAnsi="Calibri" w:cs="Calibri"/>
          <w:sz w:val="22"/>
          <w:szCs w:val="22"/>
        </w:rPr>
        <w:t xml:space="preserve"> </w:t>
      </w:r>
      <w:r w:rsidR="001E2CA2" w:rsidRPr="00404959">
        <w:rPr>
          <w:rFonts w:ascii="Calibri" w:hAnsi="Calibri" w:cs="Calibri"/>
          <w:sz w:val="22"/>
          <w:szCs w:val="22"/>
        </w:rPr>
        <w:t>encerr</w:t>
      </w:r>
      <w:r w:rsidR="00D5287C">
        <w:rPr>
          <w:rFonts w:ascii="Calibri" w:hAnsi="Calibri" w:cs="Calibri"/>
          <w:sz w:val="22"/>
          <w:szCs w:val="22"/>
        </w:rPr>
        <w:t>ándose</w:t>
      </w:r>
      <w:r w:rsidR="001E2CA2" w:rsidRPr="00404959">
        <w:rPr>
          <w:rFonts w:ascii="Calibri" w:hAnsi="Calibri" w:cs="Calibri"/>
          <w:sz w:val="22"/>
          <w:szCs w:val="22"/>
        </w:rPr>
        <w:t xml:space="preserve"> en un prudente silencio</w:t>
      </w:r>
      <w:r w:rsidR="001E2CA2">
        <w:rPr>
          <w:rFonts w:ascii="Calibri" w:hAnsi="Calibri" w:cs="Calibri"/>
          <w:sz w:val="22"/>
          <w:szCs w:val="22"/>
        </w:rPr>
        <w:t>.</w:t>
      </w:r>
      <w:r w:rsidR="00531446">
        <w:rPr>
          <w:rFonts w:ascii="Calibri" w:hAnsi="Calibri" w:cs="Calibri"/>
          <w:sz w:val="22"/>
          <w:szCs w:val="22"/>
        </w:rPr>
        <w:t xml:space="preserve"> </w:t>
      </w:r>
      <w:r w:rsidR="001E2CA2">
        <w:rPr>
          <w:rFonts w:ascii="Calibri" w:hAnsi="Calibri" w:cs="Calibri"/>
          <w:sz w:val="22"/>
          <w:szCs w:val="22"/>
        </w:rPr>
        <w:t>V</w:t>
      </w:r>
      <w:r w:rsidR="001E2CA2" w:rsidRPr="004B4511">
        <w:rPr>
          <w:rFonts w:ascii="Calibri" w:hAnsi="Calibri" w:cs="Calibri"/>
          <w:sz w:val="22"/>
          <w:szCs w:val="22"/>
        </w:rPr>
        <w:t xml:space="preserve">arios </w:t>
      </w:r>
      <w:r w:rsidR="00D5287C">
        <w:rPr>
          <w:rFonts w:ascii="Calibri" w:hAnsi="Calibri" w:cs="Calibri"/>
          <w:sz w:val="22"/>
          <w:szCs w:val="22"/>
        </w:rPr>
        <w:t>Of</w:t>
      </w:r>
      <w:r w:rsidR="001E2CA2" w:rsidRPr="004B4511">
        <w:rPr>
          <w:rFonts w:ascii="Calibri" w:hAnsi="Calibri" w:cs="Calibri"/>
          <w:sz w:val="22"/>
          <w:szCs w:val="22"/>
        </w:rPr>
        <w:t>iciales vinculados</w:t>
      </w:r>
      <w:r w:rsidR="001E2CA2">
        <w:rPr>
          <w:rFonts w:ascii="Calibri" w:hAnsi="Calibri" w:cs="Calibri"/>
          <w:sz w:val="22"/>
          <w:szCs w:val="22"/>
        </w:rPr>
        <w:t xml:space="preserve"> </w:t>
      </w:r>
      <w:r w:rsidR="001E2CA2" w:rsidRPr="004B4511">
        <w:rPr>
          <w:rFonts w:ascii="Calibri" w:hAnsi="Calibri" w:cs="Calibri"/>
          <w:sz w:val="22"/>
          <w:szCs w:val="22"/>
        </w:rPr>
        <w:t>a</w:t>
      </w:r>
      <w:r w:rsidR="001E2CA2">
        <w:rPr>
          <w:rFonts w:ascii="Calibri" w:hAnsi="Calibri" w:cs="Calibri"/>
          <w:sz w:val="22"/>
          <w:szCs w:val="22"/>
        </w:rPr>
        <w:t xml:space="preserve"> las Comisiones Informativas </w:t>
      </w:r>
      <w:r w:rsidR="001E2CA2" w:rsidRPr="004B4511">
        <w:rPr>
          <w:rFonts w:ascii="Calibri" w:hAnsi="Calibri" w:cs="Calibri"/>
          <w:sz w:val="22"/>
          <w:szCs w:val="22"/>
        </w:rPr>
        <w:t>acudieron a la</w:t>
      </w:r>
      <w:r w:rsidR="001E2CA2">
        <w:rPr>
          <w:rFonts w:ascii="Calibri" w:hAnsi="Calibri" w:cs="Calibri"/>
          <w:sz w:val="22"/>
          <w:szCs w:val="22"/>
        </w:rPr>
        <w:t xml:space="preserve"> Plaza</w:t>
      </w:r>
      <w:r w:rsidR="001E2CA2" w:rsidRPr="004B4511">
        <w:rPr>
          <w:rFonts w:ascii="Calibri" w:hAnsi="Calibri" w:cs="Calibri"/>
          <w:sz w:val="22"/>
          <w:szCs w:val="22"/>
        </w:rPr>
        <w:t xml:space="preserve"> de Melilla al poco de iniciarse las</w:t>
      </w:r>
      <w:r w:rsidR="001E2CA2">
        <w:rPr>
          <w:rFonts w:ascii="Calibri" w:hAnsi="Calibri" w:cs="Calibri"/>
          <w:sz w:val="22"/>
          <w:szCs w:val="22"/>
        </w:rPr>
        <w:t xml:space="preserve"> </w:t>
      </w:r>
      <w:r w:rsidR="001E2CA2" w:rsidRPr="004B4511">
        <w:rPr>
          <w:rFonts w:ascii="Calibri" w:hAnsi="Calibri" w:cs="Calibri"/>
          <w:sz w:val="22"/>
          <w:szCs w:val="22"/>
        </w:rPr>
        <w:t xml:space="preserve">primeras investigaciones del </w:t>
      </w:r>
      <w:r w:rsidR="001E2CA2">
        <w:rPr>
          <w:rFonts w:ascii="Calibri" w:hAnsi="Calibri" w:cs="Calibri"/>
          <w:sz w:val="22"/>
          <w:szCs w:val="22"/>
        </w:rPr>
        <w:t>G</w:t>
      </w:r>
      <w:r w:rsidR="001E2CA2" w:rsidRPr="004B4511">
        <w:rPr>
          <w:rFonts w:ascii="Calibri" w:hAnsi="Calibri" w:cs="Calibri"/>
          <w:sz w:val="22"/>
          <w:szCs w:val="22"/>
        </w:rPr>
        <w:t xml:space="preserve">eneral </w:t>
      </w:r>
      <w:r w:rsidR="001E2CA2">
        <w:rPr>
          <w:rFonts w:ascii="Calibri" w:hAnsi="Calibri" w:cs="Calibri"/>
          <w:sz w:val="22"/>
          <w:szCs w:val="22"/>
        </w:rPr>
        <w:t xml:space="preserve">Juan </w:t>
      </w:r>
      <w:r w:rsidR="001E2CA2" w:rsidRPr="004B4511">
        <w:rPr>
          <w:rFonts w:ascii="Calibri" w:hAnsi="Calibri" w:cs="Calibri"/>
          <w:sz w:val="22"/>
          <w:szCs w:val="22"/>
        </w:rPr>
        <w:t>Picasso</w:t>
      </w:r>
      <w:r w:rsidR="001E2CA2">
        <w:rPr>
          <w:rFonts w:ascii="Calibri" w:hAnsi="Calibri" w:cs="Calibri"/>
          <w:sz w:val="22"/>
          <w:szCs w:val="22"/>
        </w:rPr>
        <w:t xml:space="preserve"> González</w:t>
      </w:r>
      <w:r w:rsidR="001E2CA2" w:rsidRPr="004B4511">
        <w:rPr>
          <w:rFonts w:ascii="Calibri" w:hAnsi="Calibri" w:cs="Calibri"/>
          <w:sz w:val="22"/>
          <w:szCs w:val="22"/>
        </w:rPr>
        <w:t xml:space="preserve">, </w:t>
      </w:r>
      <w:r>
        <w:rPr>
          <w:rFonts w:ascii="Calibri" w:hAnsi="Calibri" w:cs="Calibri"/>
          <w:sz w:val="22"/>
          <w:szCs w:val="22"/>
        </w:rPr>
        <w:t>con el</w:t>
      </w:r>
      <w:r w:rsidR="001E2CA2" w:rsidRPr="004B4511">
        <w:rPr>
          <w:rFonts w:ascii="Calibri" w:hAnsi="Calibri" w:cs="Calibri"/>
          <w:sz w:val="22"/>
          <w:szCs w:val="22"/>
        </w:rPr>
        <w:t xml:space="preserve"> fin de interesarse por las</w:t>
      </w:r>
      <w:r w:rsidR="001E2CA2">
        <w:rPr>
          <w:rFonts w:ascii="Calibri" w:hAnsi="Calibri" w:cs="Calibri"/>
          <w:sz w:val="22"/>
          <w:szCs w:val="22"/>
        </w:rPr>
        <w:t xml:space="preserve"> </w:t>
      </w:r>
      <w:r w:rsidR="001E2CA2" w:rsidRPr="004B4511">
        <w:rPr>
          <w:rFonts w:ascii="Calibri" w:hAnsi="Calibri" w:cs="Calibri"/>
          <w:sz w:val="22"/>
          <w:szCs w:val="22"/>
        </w:rPr>
        <w:t>decisiones de los tribunales de honor de cada Arma</w:t>
      </w:r>
      <w:r w:rsidR="001E2CA2">
        <w:rPr>
          <w:rFonts w:ascii="Calibri" w:hAnsi="Calibri" w:cs="Calibri"/>
          <w:sz w:val="22"/>
          <w:szCs w:val="22"/>
        </w:rPr>
        <w:t xml:space="preserve">, </w:t>
      </w:r>
      <w:r w:rsidR="001E2CA2" w:rsidRPr="004B4511">
        <w:rPr>
          <w:rFonts w:ascii="Calibri" w:hAnsi="Calibri" w:cs="Calibri"/>
          <w:sz w:val="22"/>
          <w:szCs w:val="22"/>
        </w:rPr>
        <w:t>práctica corriente por</w:t>
      </w:r>
      <w:r w:rsidR="001E2CA2">
        <w:rPr>
          <w:rFonts w:ascii="Calibri" w:hAnsi="Calibri" w:cs="Calibri"/>
          <w:sz w:val="22"/>
          <w:szCs w:val="22"/>
        </w:rPr>
        <w:t xml:space="preserve"> </w:t>
      </w:r>
      <w:r w:rsidR="001E2CA2" w:rsidRPr="004B4511">
        <w:rPr>
          <w:rFonts w:ascii="Calibri" w:hAnsi="Calibri" w:cs="Calibri"/>
          <w:sz w:val="22"/>
          <w:szCs w:val="22"/>
        </w:rPr>
        <w:t>entonces, aunque probablemente su intención fue</w:t>
      </w:r>
      <w:r>
        <w:rPr>
          <w:rFonts w:ascii="Calibri" w:hAnsi="Calibri" w:cs="Calibri"/>
          <w:sz w:val="22"/>
          <w:szCs w:val="22"/>
        </w:rPr>
        <w:t>se</w:t>
      </w:r>
      <w:r w:rsidR="001E2CA2" w:rsidRPr="004B4511">
        <w:rPr>
          <w:rFonts w:ascii="Calibri" w:hAnsi="Calibri" w:cs="Calibri"/>
          <w:sz w:val="22"/>
          <w:szCs w:val="22"/>
        </w:rPr>
        <w:t xml:space="preserve"> la de proteger a los </w:t>
      </w:r>
      <w:r>
        <w:rPr>
          <w:rFonts w:ascii="Calibri" w:hAnsi="Calibri" w:cs="Calibri"/>
          <w:sz w:val="22"/>
          <w:szCs w:val="22"/>
        </w:rPr>
        <w:t>M</w:t>
      </w:r>
      <w:r w:rsidR="001E2CA2" w:rsidRPr="004B4511">
        <w:rPr>
          <w:rFonts w:ascii="Calibri" w:hAnsi="Calibri" w:cs="Calibri"/>
          <w:sz w:val="22"/>
          <w:szCs w:val="22"/>
        </w:rPr>
        <w:t>andos</w:t>
      </w:r>
      <w:r w:rsidR="001E2CA2">
        <w:rPr>
          <w:rFonts w:ascii="Calibri" w:hAnsi="Calibri" w:cs="Calibri"/>
          <w:sz w:val="22"/>
          <w:szCs w:val="22"/>
        </w:rPr>
        <w:t xml:space="preserve"> </w:t>
      </w:r>
      <w:r w:rsidR="001E2CA2" w:rsidRPr="004B4511">
        <w:rPr>
          <w:rFonts w:ascii="Calibri" w:hAnsi="Calibri" w:cs="Calibri"/>
          <w:sz w:val="22"/>
          <w:szCs w:val="22"/>
        </w:rPr>
        <w:t>afectos a aquellos organismos</w:t>
      </w:r>
      <w:r w:rsidR="001E2CA2">
        <w:rPr>
          <w:rFonts w:ascii="Calibri" w:hAnsi="Calibri" w:cs="Calibri"/>
          <w:sz w:val="22"/>
          <w:szCs w:val="22"/>
        </w:rPr>
        <w:t>, al igual que hacían los sindicatos de las organizaciones políticas</w:t>
      </w:r>
      <w:r>
        <w:rPr>
          <w:rFonts w:ascii="Calibri" w:hAnsi="Calibri" w:cs="Calibri"/>
          <w:sz w:val="22"/>
          <w:szCs w:val="22"/>
        </w:rPr>
        <w:t xml:space="preserve"> con los</w:t>
      </w:r>
      <w:r w:rsidR="001E2CA2">
        <w:rPr>
          <w:rFonts w:ascii="Calibri" w:hAnsi="Calibri" w:cs="Calibri"/>
          <w:sz w:val="22"/>
          <w:szCs w:val="22"/>
        </w:rPr>
        <w:t xml:space="preserve"> trabaj</w:t>
      </w:r>
      <w:r>
        <w:rPr>
          <w:rFonts w:ascii="Calibri" w:hAnsi="Calibri" w:cs="Calibri"/>
          <w:sz w:val="22"/>
          <w:szCs w:val="22"/>
        </w:rPr>
        <w:t>adores</w:t>
      </w:r>
      <w:r w:rsidR="00531446">
        <w:rPr>
          <w:rFonts w:ascii="Calibri" w:hAnsi="Calibri" w:cs="Calibri"/>
          <w:sz w:val="22"/>
          <w:szCs w:val="22"/>
        </w:rPr>
        <w:t xml:space="preserve"> civiles</w:t>
      </w:r>
      <w:r w:rsidR="001E2CA2">
        <w:rPr>
          <w:rFonts w:ascii="Calibri" w:hAnsi="Calibri" w:cs="Calibri"/>
          <w:sz w:val="22"/>
          <w:szCs w:val="22"/>
        </w:rPr>
        <w:t xml:space="preserve">. </w:t>
      </w:r>
    </w:p>
    <w:p w14:paraId="0BF38EA8" w14:textId="5F91548E" w:rsidR="001E2CA2" w:rsidRDefault="001E2CA2" w:rsidP="001E2CA2">
      <w:pPr>
        <w:jc w:val="both"/>
        <w:rPr>
          <w:rFonts w:ascii="Calibri" w:hAnsi="Calibri" w:cs="Calibri"/>
          <w:sz w:val="22"/>
          <w:szCs w:val="22"/>
        </w:rPr>
      </w:pPr>
      <w:r w:rsidRPr="00BE16EF">
        <w:rPr>
          <w:rFonts w:ascii="Calibri" w:hAnsi="Calibri" w:cs="Calibri"/>
          <w:sz w:val="22"/>
          <w:szCs w:val="22"/>
        </w:rPr>
        <w:lastRenderedPageBreak/>
        <w:t xml:space="preserve">A los tribunales de honor de cada </w:t>
      </w:r>
      <w:r>
        <w:rPr>
          <w:rFonts w:ascii="Calibri" w:hAnsi="Calibri" w:cs="Calibri"/>
          <w:sz w:val="22"/>
          <w:szCs w:val="22"/>
        </w:rPr>
        <w:t>arma, acudieron los interesados,</w:t>
      </w:r>
      <w:r w:rsidRPr="00BE16EF">
        <w:rPr>
          <w:rFonts w:ascii="Calibri" w:hAnsi="Calibri" w:cs="Calibri"/>
          <w:sz w:val="22"/>
          <w:szCs w:val="22"/>
        </w:rPr>
        <w:t xml:space="preserve"> independientemente de las disposiciones de la Justicia Militar. Un</w:t>
      </w:r>
      <w:r>
        <w:rPr>
          <w:rFonts w:ascii="Calibri" w:hAnsi="Calibri" w:cs="Calibri"/>
          <w:sz w:val="22"/>
          <w:szCs w:val="22"/>
        </w:rPr>
        <w:t xml:space="preserve"> </w:t>
      </w:r>
      <w:r w:rsidR="00C74CEB">
        <w:rPr>
          <w:rFonts w:ascii="Calibri" w:hAnsi="Calibri" w:cs="Calibri"/>
          <w:sz w:val="22"/>
          <w:szCs w:val="22"/>
        </w:rPr>
        <w:t>O</w:t>
      </w:r>
      <w:r w:rsidRPr="00BE16EF">
        <w:rPr>
          <w:rFonts w:ascii="Calibri" w:hAnsi="Calibri" w:cs="Calibri"/>
          <w:sz w:val="22"/>
          <w:szCs w:val="22"/>
        </w:rPr>
        <w:t xml:space="preserve">ficial sólo podía ser juzgado por </w:t>
      </w:r>
      <w:r w:rsidR="00C74CEB">
        <w:rPr>
          <w:rFonts w:ascii="Calibri" w:hAnsi="Calibri" w:cs="Calibri"/>
          <w:sz w:val="22"/>
          <w:szCs w:val="22"/>
        </w:rPr>
        <w:t>O</w:t>
      </w:r>
      <w:r w:rsidRPr="00BE16EF">
        <w:rPr>
          <w:rFonts w:ascii="Calibri" w:hAnsi="Calibri" w:cs="Calibri"/>
          <w:sz w:val="22"/>
          <w:szCs w:val="22"/>
        </w:rPr>
        <w:t xml:space="preserve">ficiales de la misma graduación o por </w:t>
      </w:r>
      <w:r w:rsidR="00C74CEB">
        <w:rPr>
          <w:rFonts w:ascii="Calibri" w:hAnsi="Calibri" w:cs="Calibri"/>
          <w:sz w:val="22"/>
          <w:szCs w:val="22"/>
        </w:rPr>
        <w:t>O</w:t>
      </w:r>
      <w:r w:rsidR="00531446">
        <w:rPr>
          <w:rFonts w:ascii="Calibri" w:hAnsi="Calibri" w:cs="Calibri"/>
          <w:sz w:val="22"/>
          <w:szCs w:val="22"/>
        </w:rPr>
        <w:t xml:space="preserve">ficiales </w:t>
      </w:r>
      <w:r w:rsidRPr="00BE16EF">
        <w:rPr>
          <w:rFonts w:ascii="Calibri" w:hAnsi="Calibri" w:cs="Calibri"/>
          <w:sz w:val="22"/>
          <w:szCs w:val="22"/>
        </w:rPr>
        <w:t>superiores, y, por lo general, en dichos tri</w:t>
      </w:r>
      <w:r>
        <w:rPr>
          <w:rFonts w:ascii="Calibri" w:hAnsi="Calibri" w:cs="Calibri"/>
          <w:sz w:val="22"/>
          <w:szCs w:val="22"/>
        </w:rPr>
        <w:t>bu</w:t>
      </w:r>
      <w:r w:rsidRPr="00BE16EF">
        <w:rPr>
          <w:rFonts w:ascii="Calibri" w:hAnsi="Calibri" w:cs="Calibri"/>
          <w:sz w:val="22"/>
          <w:szCs w:val="22"/>
        </w:rPr>
        <w:t>nales</w:t>
      </w:r>
      <w:r>
        <w:rPr>
          <w:rFonts w:ascii="Calibri" w:hAnsi="Calibri" w:cs="Calibri"/>
          <w:sz w:val="22"/>
          <w:szCs w:val="22"/>
        </w:rPr>
        <w:t xml:space="preserve"> </w:t>
      </w:r>
      <w:r w:rsidRPr="00BE16EF">
        <w:rPr>
          <w:rFonts w:ascii="Calibri" w:hAnsi="Calibri" w:cs="Calibri"/>
          <w:sz w:val="22"/>
          <w:szCs w:val="22"/>
        </w:rPr>
        <w:t>se buscaba o bien el restablecimiento del honor del interesado</w:t>
      </w:r>
      <w:r>
        <w:rPr>
          <w:rFonts w:ascii="Calibri" w:hAnsi="Calibri" w:cs="Calibri"/>
          <w:sz w:val="22"/>
          <w:szCs w:val="22"/>
        </w:rPr>
        <w:t>,</w:t>
      </w:r>
      <w:r w:rsidRPr="00BE16EF">
        <w:rPr>
          <w:rFonts w:ascii="Calibri" w:hAnsi="Calibri" w:cs="Calibri"/>
          <w:sz w:val="22"/>
          <w:szCs w:val="22"/>
        </w:rPr>
        <w:t xml:space="preserve"> </w:t>
      </w:r>
      <w:r>
        <w:rPr>
          <w:rFonts w:ascii="Calibri" w:hAnsi="Calibri" w:cs="Calibri"/>
          <w:sz w:val="22"/>
          <w:szCs w:val="22"/>
        </w:rPr>
        <w:t>como fue</w:t>
      </w:r>
      <w:r w:rsidRPr="00BE16EF">
        <w:rPr>
          <w:rFonts w:ascii="Calibri" w:hAnsi="Calibri" w:cs="Calibri"/>
          <w:sz w:val="22"/>
          <w:szCs w:val="22"/>
        </w:rPr>
        <w:t xml:space="preserve"> el </w:t>
      </w:r>
      <w:r>
        <w:rPr>
          <w:rFonts w:ascii="Calibri" w:hAnsi="Calibri" w:cs="Calibri"/>
          <w:sz w:val="22"/>
          <w:szCs w:val="22"/>
        </w:rPr>
        <w:t>caso del C</w:t>
      </w:r>
      <w:r w:rsidRPr="00BE16EF">
        <w:rPr>
          <w:rFonts w:ascii="Calibri" w:hAnsi="Calibri" w:cs="Calibri"/>
          <w:sz w:val="22"/>
          <w:szCs w:val="22"/>
        </w:rPr>
        <w:t xml:space="preserve">omandante </w:t>
      </w:r>
      <w:r>
        <w:rPr>
          <w:rFonts w:ascii="Calibri" w:hAnsi="Calibri" w:cs="Calibri"/>
          <w:sz w:val="22"/>
          <w:szCs w:val="22"/>
        </w:rPr>
        <w:t xml:space="preserve">Emilio </w:t>
      </w:r>
      <w:r w:rsidRPr="00404959">
        <w:rPr>
          <w:rFonts w:ascii="Calibri" w:hAnsi="Calibri" w:cs="Calibri"/>
          <w:sz w:val="22"/>
          <w:szCs w:val="22"/>
        </w:rPr>
        <w:t>Alzugaray</w:t>
      </w:r>
      <w:r>
        <w:rPr>
          <w:rFonts w:ascii="Calibri" w:hAnsi="Calibri" w:cs="Calibri"/>
          <w:sz w:val="22"/>
          <w:szCs w:val="22"/>
        </w:rPr>
        <w:t xml:space="preserve"> Goicoechea</w:t>
      </w:r>
      <w:r w:rsidRPr="00BE16EF">
        <w:rPr>
          <w:rFonts w:ascii="Calibri" w:hAnsi="Calibri" w:cs="Calibri"/>
          <w:sz w:val="22"/>
          <w:szCs w:val="22"/>
        </w:rPr>
        <w:t xml:space="preserve"> en septiembre de 192</w:t>
      </w:r>
      <w:r>
        <w:rPr>
          <w:rFonts w:ascii="Calibri" w:hAnsi="Calibri" w:cs="Calibri"/>
          <w:sz w:val="22"/>
          <w:szCs w:val="22"/>
        </w:rPr>
        <w:t>1</w:t>
      </w:r>
      <w:r w:rsidRPr="00BE16EF">
        <w:rPr>
          <w:rFonts w:ascii="Calibri" w:hAnsi="Calibri" w:cs="Calibri"/>
          <w:sz w:val="22"/>
          <w:szCs w:val="22"/>
        </w:rPr>
        <w:t xml:space="preserve"> o bien</w:t>
      </w:r>
      <w:r>
        <w:rPr>
          <w:rFonts w:ascii="Calibri" w:hAnsi="Calibri" w:cs="Calibri"/>
          <w:sz w:val="22"/>
          <w:szCs w:val="22"/>
        </w:rPr>
        <w:t xml:space="preserve"> </w:t>
      </w:r>
      <w:r w:rsidRPr="00BE16EF">
        <w:rPr>
          <w:rFonts w:ascii="Calibri" w:hAnsi="Calibri" w:cs="Calibri"/>
          <w:sz w:val="22"/>
          <w:szCs w:val="22"/>
        </w:rPr>
        <w:t>la aplicación de los principios establecidos por las Juntas, especialmente la renuncia a ascensos por méritos de guerra</w:t>
      </w:r>
      <w:r>
        <w:rPr>
          <w:rFonts w:ascii="Calibri" w:hAnsi="Calibri" w:cs="Calibri"/>
          <w:sz w:val="22"/>
          <w:szCs w:val="22"/>
        </w:rPr>
        <w:t>, tal como le sucedió a</w:t>
      </w:r>
      <w:r w:rsidRPr="00BE16EF">
        <w:rPr>
          <w:rFonts w:ascii="Calibri" w:hAnsi="Calibri" w:cs="Calibri"/>
          <w:sz w:val="22"/>
          <w:szCs w:val="22"/>
        </w:rPr>
        <w:t xml:space="preserve">l </w:t>
      </w:r>
      <w:r>
        <w:rPr>
          <w:rFonts w:ascii="Calibri" w:hAnsi="Calibri" w:cs="Calibri"/>
          <w:sz w:val="22"/>
          <w:szCs w:val="22"/>
        </w:rPr>
        <w:t>C</w:t>
      </w:r>
      <w:r w:rsidRPr="00BE16EF">
        <w:rPr>
          <w:rFonts w:ascii="Calibri" w:hAnsi="Calibri" w:cs="Calibri"/>
          <w:sz w:val="22"/>
          <w:szCs w:val="22"/>
        </w:rPr>
        <w:t xml:space="preserve">apitán </w:t>
      </w:r>
      <w:r>
        <w:rPr>
          <w:rFonts w:ascii="Calibri" w:hAnsi="Calibri" w:cs="Calibri"/>
          <w:sz w:val="22"/>
          <w:szCs w:val="22"/>
        </w:rPr>
        <w:t xml:space="preserve">Julio </w:t>
      </w:r>
      <w:r w:rsidRPr="00BE16EF">
        <w:rPr>
          <w:rFonts w:ascii="Calibri" w:hAnsi="Calibri" w:cs="Calibri"/>
          <w:sz w:val="22"/>
          <w:szCs w:val="22"/>
        </w:rPr>
        <w:t>Fortea</w:t>
      </w:r>
      <w:r>
        <w:rPr>
          <w:rFonts w:ascii="Calibri" w:hAnsi="Calibri" w:cs="Calibri"/>
          <w:sz w:val="22"/>
          <w:szCs w:val="22"/>
        </w:rPr>
        <w:t xml:space="preserve"> García, con mando en la 13ª MIA de la Policía Indígena, </w:t>
      </w:r>
      <w:r w:rsidRPr="00BE16EF">
        <w:rPr>
          <w:rFonts w:ascii="Calibri" w:hAnsi="Calibri" w:cs="Calibri"/>
          <w:sz w:val="22"/>
          <w:szCs w:val="22"/>
        </w:rPr>
        <w:t>en octubre de 1921</w:t>
      </w:r>
      <w:r>
        <w:rPr>
          <w:rFonts w:ascii="Calibri" w:hAnsi="Calibri" w:cs="Calibri"/>
          <w:sz w:val="22"/>
          <w:szCs w:val="22"/>
        </w:rPr>
        <w:t>.</w:t>
      </w:r>
    </w:p>
    <w:p w14:paraId="19B471CA" w14:textId="38ABB100" w:rsidR="001E2CA2" w:rsidRPr="00BE16EF" w:rsidRDefault="001E2CA2" w:rsidP="001E2CA2">
      <w:pPr>
        <w:jc w:val="both"/>
        <w:rPr>
          <w:rFonts w:ascii="Calibri" w:hAnsi="Calibri" w:cs="Calibri"/>
          <w:sz w:val="22"/>
          <w:szCs w:val="22"/>
        </w:rPr>
      </w:pPr>
      <w:r>
        <w:rPr>
          <w:rFonts w:ascii="Calibri" w:hAnsi="Calibri" w:cs="Calibri"/>
          <w:sz w:val="22"/>
          <w:szCs w:val="22"/>
        </w:rPr>
        <w:t xml:space="preserve">Las acusaciones entre </w:t>
      </w:r>
      <w:r w:rsidR="00531446">
        <w:rPr>
          <w:rFonts w:ascii="Calibri" w:hAnsi="Calibri" w:cs="Calibri"/>
          <w:sz w:val="22"/>
          <w:szCs w:val="22"/>
        </w:rPr>
        <w:t>«</w:t>
      </w:r>
      <w:r>
        <w:rPr>
          <w:rFonts w:ascii="Calibri" w:hAnsi="Calibri" w:cs="Calibri"/>
          <w:sz w:val="22"/>
          <w:szCs w:val="22"/>
        </w:rPr>
        <w:t>Junteros</w:t>
      </w:r>
      <w:r w:rsidR="00531446">
        <w:rPr>
          <w:rFonts w:ascii="Calibri" w:hAnsi="Calibri" w:cs="Calibri"/>
          <w:sz w:val="22"/>
          <w:szCs w:val="22"/>
        </w:rPr>
        <w:t>»</w:t>
      </w:r>
      <w:r>
        <w:rPr>
          <w:rFonts w:ascii="Calibri" w:hAnsi="Calibri" w:cs="Calibri"/>
          <w:sz w:val="22"/>
          <w:szCs w:val="22"/>
        </w:rPr>
        <w:t xml:space="preserve"> y </w:t>
      </w:r>
      <w:r w:rsidR="00531446">
        <w:rPr>
          <w:rFonts w:ascii="Calibri" w:hAnsi="Calibri" w:cs="Calibri"/>
          <w:sz w:val="22"/>
          <w:szCs w:val="22"/>
        </w:rPr>
        <w:t>«</w:t>
      </w:r>
      <w:r>
        <w:rPr>
          <w:rFonts w:ascii="Calibri" w:hAnsi="Calibri" w:cs="Calibri"/>
          <w:sz w:val="22"/>
          <w:szCs w:val="22"/>
        </w:rPr>
        <w:t>Africanistas</w:t>
      </w:r>
      <w:r w:rsidR="00531446">
        <w:rPr>
          <w:rFonts w:ascii="Calibri" w:hAnsi="Calibri" w:cs="Calibri"/>
          <w:sz w:val="22"/>
          <w:szCs w:val="22"/>
        </w:rPr>
        <w:t>»</w:t>
      </w:r>
      <w:r>
        <w:rPr>
          <w:rFonts w:ascii="Calibri" w:hAnsi="Calibri" w:cs="Calibri"/>
          <w:sz w:val="22"/>
          <w:szCs w:val="22"/>
        </w:rPr>
        <w:t xml:space="preserve"> continuaron. </w:t>
      </w:r>
      <w:r w:rsidRPr="00BE16EF">
        <w:rPr>
          <w:rFonts w:ascii="Calibri" w:hAnsi="Calibri" w:cs="Calibri"/>
          <w:sz w:val="22"/>
          <w:szCs w:val="22"/>
        </w:rPr>
        <w:t xml:space="preserve">El </w:t>
      </w:r>
      <w:r w:rsidR="00531446">
        <w:rPr>
          <w:rFonts w:ascii="Calibri" w:hAnsi="Calibri" w:cs="Calibri"/>
          <w:sz w:val="22"/>
          <w:szCs w:val="22"/>
        </w:rPr>
        <w:t>G</w:t>
      </w:r>
      <w:r w:rsidRPr="00BE16EF">
        <w:rPr>
          <w:rFonts w:ascii="Calibri" w:hAnsi="Calibri" w:cs="Calibri"/>
          <w:sz w:val="22"/>
          <w:szCs w:val="22"/>
        </w:rPr>
        <w:t>eneral Luque, senador y ant</w:t>
      </w:r>
      <w:r w:rsidR="00531446">
        <w:rPr>
          <w:rFonts w:ascii="Calibri" w:hAnsi="Calibri" w:cs="Calibri"/>
          <w:sz w:val="22"/>
          <w:szCs w:val="22"/>
        </w:rPr>
        <w:t>erior</w:t>
      </w:r>
      <w:r w:rsidRPr="00BE16EF">
        <w:rPr>
          <w:rFonts w:ascii="Calibri" w:hAnsi="Calibri" w:cs="Calibri"/>
          <w:sz w:val="22"/>
          <w:szCs w:val="22"/>
        </w:rPr>
        <w:t xml:space="preserve"> </w:t>
      </w:r>
      <w:r w:rsidR="00531446">
        <w:rPr>
          <w:rFonts w:ascii="Calibri" w:hAnsi="Calibri" w:cs="Calibri"/>
          <w:sz w:val="22"/>
          <w:szCs w:val="22"/>
        </w:rPr>
        <w:t>M</w:t>
      </w:r>
      <w:r w:rsidRPr="00BE16EF">
        <w:rPr>
          <w:rFonts w:ascii="Calibri" w:hAnsi="Calibri" w:cs="Calibri"/>
          <w:sz w:val="22"/>
          <w:szCs w:val="22"/>
        </w:rPr>
        <w:t>inistro de la Guerra,</w:t>
      </w:r>
      <w:r>
        <w:rPr>
          <w:rFonts w:ascii="Calibri" w:hAnsi="Calibri" w:cs="Calibri"/>
          <w:sz w:val="22"/>
          <w:szCs w:val="22"/>
        </w:rPr>
        <w:t xml:space="preserve"> </w:t>
      </w:r>
      <w:r w:rsidRPr="00BE16EF">
        <w:rPr>
          <w:rFonts w:ascii="Calibri" w:hAnsi="Calibri" w:cs="Calibri"/>
          <w:sz w:val="22"/>
          <w:szCs w:val="22"/>
        </w:rPr>
        <w:t>estim</w:t>
      </w:r>
      <w:r>
        <w:rPr>
          <w:rFonts w:ascii="Calibri" w:hAnsi="Calibri" w:cs="Calibri"/>
          <w:sz w:val="22"/>
          <w:szCs w:val="22"/>
        </w:rPr>
        <w:t>ó</w:t>
      </w:r>
      <w:r w:rsidRPr="00BE16EF">
        <w:rPr>
          <w:rFonts w:ascii="Calibri" w:hAnsi="Calibri" w:cs="Calibri"/>
          <w:sz w:val="22"/>
          <w:szCs w:val="22"/>
        </w:rPr>
        <w:t xml:space="preserve"> incomprensible la actitud de</w:t>
      </w:r>
      <w:r>
        <w:rPr>
          <w:rFonts w:ascii="Calibri" w:hAnsi="Calibri" w:cs="Calibri"/>
          <w:sz w:val="22"/>
          <w:szCs w:val="22"/>
        </w:rPr>
        <w:t>l Alto Comisario General Dámaso</w:t>
      </w:r>
      <w:r w:rsidRPr="00BE16EF">
        <w:rPr>
          <w:rFonts w:ascii="Calibri" w:hAnsi="Calibri" w:cs="Calibri"/>
          <w:sz w:val="22"/>
          <w:szCs w:val="22"/>
        </w:rPr>
        <w:t xml:space="preserve"> Berenguer al no acudir con una columna</w:t>
      </w:r>
      <w:r>
        <w:rPr>
          <w:rFonts w:ascii="Calibri" w:hAnsi="Calibri" w:cs="Calibri"/>
          <w:sz w:val="22"/>
          <w:szCs w:val="22"/>
        </w:rPr>
        <w:t xml:space="preserve"> </w:t>
      </w:r>
      <w:r w:rsidRPr="00BE16EF">
        <w:rPr>
          <w:rFonts w:ascii="Calibri" w:hAnsi="Calibri" w:cs="Calibri"/>
          <w:sz w:val="22"/>
          <w:szCs w:val="22"/>
        </w:rPr>
        <w:t>de socorro a auxiliar a los bravos defensores de Monte Arruit, y en ese</w:t>
      </w:r>
      <w:r>
        <w:rPr>
          <w:rFonts w:ascii="Calibri" w:hAnsi="Calibri" w:cs="Calibri"/>
          <w:sz w:val="22"/>
          <w:szCs w:val="22"/>
        </w:rPr>
        <w:t xml:space="preserve"> </w:t>
      </w:r>
      <w:r w:rsidRPr="00BE16EF">
        <w:rPr>
          <w:rFonts w:ascii="Calibri" w:hAnsi="Calibri" w:cs="Calibri"/>
          <w:sz w:val="22"/>
          <w:szCs w:val="22"/>
        </w:rPr>
        <w:t>sentido hizo declaraciones a la Prensa el día 3 de agost</w:t>
      </w:r>
      <w:r>
        <w:rPr>
          <w:rFonts w:ascii="Calibri" w:hAnsi="Calibri" w:cs="Calibri"/>
          <w:sz w:val="22"/>
          <w:szCs w:val="22"/>
        </w:rPr>
        <w:t>o de 1921</w:t>
      </w:r>
      <w:r w:rsidRPr="00BE16EF">
        <w:rPr>
          <w:rFonts w:ascii="Calibri" w:hAnsi="Calibri" w:cs="Calibri"/>
          <w:sz w:val="22"/>
          <w:szCs w:val="22"/>
        </w:rPr>
        <w:t>.</w:t>
      </w:r>
    </w:p>
    <w:p w14:paraId="67C71E8F" w14:textId="42FF98DF" w:rsidR="00DF1763" w:rsidRDefault="001E2CA2" w:rsidP="001E2CA2">
      <w:pPr>
        <w:jc w:val="both"/>
        <w:rPr>
          <w:rFonts w:ascii="Calibri" w:hAnsi="Calibri" w:cs="Calibri"/>
          <w:sz w:val="22"/>
          <w:szCs w:val="22"/>
        </w:rPr>
      </w:pPr>
      <w:r w:rsidRPr="00BE16EF">
        <w:rPr>
          <w:rFonts w:ascii="Calibri" w:hAnsi="Calibri" w:cs="Calibri"/>
          <w:sz w:val="22"/>
          <w:szCs w:val="22"/>
        </w:rPr>
        <w:t xml:space="preserve">El hecho de que </w:t>
      </w:r>
      <w:r>
        <w:rPr>
          <w:rFonts w:ascii="Calibri" w:hAnsi="Calibri" w:cs="Calibri"/>
          <w:sz w:val="22"/>
          <w:szCs w:val="22"/>
        </w:rPr>
        <w:t xml:space="preserve">el </w:t>
      </w:r>
      <w:r w:rsidR="00531446">
        <w:rPr>
          <w:rFonts w:ascii="Calibri" w:hAnsi="Calibri" w:cs="Calibri"/>
          <w:sz w:val="22"/>
          <w:szCs w:val="22"/>
        </w:rPr>
        <w:t>A</w:t>
      </w:r>
      <w:r>
        <w:rPr>
          <w:rFonts w:ascii="Calibri" w:hAnsi="Calibri" w:cs="Calibri"/>
          <w:sz w:val="22"/>
          <w:szCs w:val="22"/>
        </w:rPr>
        <w:t xml:space="preserve">lto Comisario General Dámaso </w:t>
      </w:r>
      <w:r w:rsidRPr="00BE16EF">
        <w:rPr>
          <w:rFonts w:ascii="Calibri" w:hAnsi="Calibri" w:cs="Calibri"/>
          <w:sz w:val="22"/>
          <w:szCs w:val="22"/>
        </w:rPr>
        <w:t xml:space="preserve">Berenguer, </w:t>
      </w:r>
      <w:r>
        <w:rPr>
          <w:rFonts w:ascii="Calibri" w:hAnsi="Calibri" w:cs="Calibri"/>
          <w:sz w:val="22"/>
          <w:szCs w:val="22"/>
        </w:rPr>
        <w:t>G</w:t>
      </w:r>
      <w:r w:rsidRPr="00BE16EF">
        <w:rPr>
          <w:rFonts w:ascii="Calibri" w:hAnsi="Calibri" w:cs="Calibri"/>
          <w:sz w:val="22"/>
          <w:szCs w:val="22"/>
        </w:rPr>
        <w:t xml:space="preserve">eneral de </w:t>
      </w:r>
      <w:r>
        <w:rPr>
          <w:rFonts w:ascii="Calibri" w:hAnsi="Calibri" w:cs="Calibri"/>
          <w:sz w:val="22"/>
          <w:szCs w:val="22"/>
        </w:rPr>
        <w:t>D</w:t>
      </w:r>
      <w:r w:rsidRPr="00BE16EF">
        <w:rPr>
          <w:rFonts w:ascii="Calibri" w:hAnsi="Calibri" w:cs="Calibri"/>
          <w:sz w:val="22"/>
          <w:szCs w:val="22"/>
        </w:rPr>
        <w:t>ivisión, ejercie</w:t>
      </w:r>
      <w:r>
        <w:rPr>
          <w:rFonts w:ascii="Calibri" w:hAnsi="Calibri" w:cs="Calibri"/>
          <w:sz w:val="22"/>
          <w:szCs w:val="22"/>
        </w:rPr>
        <w:t>se</w:t>
      </w:r>
      <w:r w:rsidRPr="00BE16EF">
        <w:rPr>
          <w:rFonts w:ascii="Calibri" w:hAnsi="Calibri" w:cs="Calibri"/>
          <w:sz w:val="22"/>
          <w:szCs w:val="22"/>
        </w:rPr>
        <w:t xml:space="preserve"> el </w:t>
      </w:r>
      <w:r>
        <w:rPr>
          <w:rFonts w:ascii="Calibri" w:hAnsi="Calibri" w:cs="Calibri"/>
          <w:sz w:val="22"/>
          <w:szCs w:val="22"/>
        </w:rPr>
        <w:t>M</w:t>
      </w:r>
      <w:r w:rsidRPr="00BE16EF">
        <w:rPr>
          <w:rFonts w:ascii="Calibri" w:hAnsi="Calibri" w:cs="Calibri"/>
          <w:sz w:val="22"/>
          <w:szCs w:val="22"/>
        </w:rPr>
        <w:t>ando de</w:t>
      </w:r>
      <w:r>
        <w:rPr>
          <w:rFonts w:ascii="Calibri" w:hAnsi="Calibri" w:cs="Calibri"/>
          <w:sz w:val="22"/>
          <w:szCs w:val="22"/>
        </w:rPr>
        <w:t xml:space="preserve"> </w:t>
      </w:r>
      <w:r w:rsidRPr="00BE16EF">
        <w:rPr>
          <w:rFonts w:ascii="Calibri" w:hAnsi="Calibri" w:cs="Calibri"/>
          <w:sz w:val="22"/>
          <w:szCs w:val="22"/>
        </w:rPr>
        <w:t>un cuerpo de Ejército muy superior a su graduación</w:t>
      </w:r>
      <w:r>
        <w:rPr>
          <w:rFonts w:ascii="Calibri" w:hAnsi="Calibri" w:cs="Calibri"/>
          <w:sz w:val="22"/>
          <w:szCs w:val="22"/>
        </w:rPr>
        <w:t>,</w:t>
      </w:r>
      <w:r w:rsidRPr="00BE16EF">
        <w:rPr>
          <w:rFonts w:ascii="Calibri" w:hAnsi="Calibri" w:cs="Calibri"/>
          <w:sz w:val="22"/>
          <w:szCs w:val="22"/>
        </w:rPr>
        <w:t xml:space="preserve"> provocó también reacciones</w:t>
      </w:r>
      <w:r>
        <w:rPr>
          <w:rFonts w:ascii="Calibri" w:hAnsi="Calibri" w:cs="Calibri"/>
          <w:sz w:val="22"/>
          <w:szCs w:val="22"/>
        </w:rPr>
        <w:t xml:space="preserve"> negativas </w:t>
      </w:r>
      <w:r w:rsidRPr="00BE16EF">
        <w:rPr>
          <w:rFonts w:ascii="Calibri" w:hAnsi="Calibri" w:cs="Calibri"/>
          <w:sz w:val="22"/>
          <w:szCs w:val="22"/>
        </w:rPr>
        <w:t>entre l</w:t>
      </w:r>
      <w:r>
        <w:rPr>
          <w:rFonts w:ascii="Calibri" w:hAnsi="Calibri" w:cs="Calibri"/>
          <w:sz w:val="22"/>
          <w:szCs w:val="22"/>
        </w:rPr>
        <w:t>a</w:t>
      </w:r>
      <w:r w:rsidRPr="00BE16EF">
        <w:rPr>
          <w:rFonts w:ascii="Calibri" w:hAnsi="Calibri" w:cs="Calibri"/>
          <w:sz w:val="22"/>
          <w:szCs w:val="22"/>
        </w:rPr>
        <w:t>s más alt</w:t>
      </w:r>
      <w:r>
        <w:rPr>
          <w:rFonts w:ascii="Calibri" w:hAnsi="Calibri" w:cs="Calibri"/>
          <w:sz w:val="22"/>
          <w:szCs w:val="22"/>
        </w:rPr>
        <w:t>a</w:t>
      </w:r>
      <w:r w:rsidRPr="00BE16EF">
        <w:rPr>
          <w:rFonts w:ascii="Calibri" w:hAnsi="Calibri" w:cs="Calibri"/>
          <w:sz w:val="22"/>
          <w:szCs w:val="22"/>
        </w:rPr>
        <w:t>s</w:t>
      </w:r>
      <w:r>
        <w:rPr>
          <w:rFonts w:ascii="Calibri" w:hAnsi="Calibri" w:cs="Calibri"/>
          <w:sz w:val="22"/>
          <w:szCs w:val="22"/>
        </w:rPr>
        <w:t xml:space="preserve"> esferas de los</w:t>
      </w:r>
      <w:r w:rsidRPr="00BE16EF">
        <w:rPr>
          <w:rFonts w:ascii="Calibri" w:hAnsi="Calibri" w:cs="Calibri"/>
          <w:sz w:val="22"/>
          <w:szCs w:val="22"/>
        </w:rPr>
        <w:t xml:space="preserve"> </w:t>
      </w:r>
      <w:r>
        <w:rPr>
          <w:rFonts w:ascii="Calibri" w:hAnsi="Calibri" w:cs="Calibri"/>
          <w:sz w:val="22"/>
          <w:szCs w:val="22"/>
        </w:rPr>
        <w:t>M</w:t>
      </w:r>
      <w:r w:rsidRPr="00BE16EF">
        <w:rPr>
          <w:rFonts w:ascii="Calibri" w:hAnsi="Calibri" w:cs="Calibri"/>
          <w:sz w:val="22"/>
          <w:szCs w:val="22"/>
        </w:rPr>
        <w:t xml:space="preserve">andos del Ejército, en especial en el </w:t>
      </w:r>
      <w:r>
        <w:rPr>
          <w:rFonts w:ascii="Calibri" w:hAnsi="Calibri" w:cs="Calibri"/>
          <w:sz w:val="22"/>
          <w:szCs w:val="22"/>
        </w:rPr>
        <w:t>G</w:t>
      </w:r>
      <w:r w:rsidRPr="00BE16EF">
        <w:rPr>
          <w:rFonts w:ascii="Calibri" w:hAnsi="Calibri" w:cs="Calibri"/>
          <w:sz w:val="22"/>
          <w:szCs w:val="22"/>
        </w:rPr>
        <w:t xml:space="preserve">eneral </w:t>
      </w:r>
      <w:r>
        <w:rPr>
          <w:rFonts w:ascii="Calibri" w:hAnsi="Calibri" w:cs="Calibri"/>
          <w:sz w:val="22"/>
          <w:szCs w:val="22"/>
        </w:rPr>
        <w:t xml:space="preserve">Valeriano </w:t>
      </w:r>
      <w:r w:rsidRPr="00BE16EF">
        <w:rPr>
          <w:rFonts w:ascii="Calibri" w:hAnsi="Calibri" w:cs="Calibri"/>
          <w:sz w:val="22"/>
          <w:szCs w:val="22"/>
        </w:rPr>
        <w:t>Weyler</w:t>
      </w:r>
      <w:r w:rsidR="00C74CEB">
        <w:rPr>
          <w:rFonts w:ascii="Calibri" w:hAnsi="Calibri" w:cs="Calibri"/>
          <w:sz w:val="22"/>
          <w:szCs w:val="22"/>
        </w:rPr>
        <w:t xml:space="preserve"> y Nicolau</w:t>
      </w:r>
      <w:r w:rsidRPr="00BE16EF">
        <w:rPr>
          <w:rFonts w:ascii="Calibri" w:hAnsi="Calibri" w:cs="Calibri"/>
          <w:sz w:val="22"/>
          <w:szCs w:val="22"/>
        </w:rPr>
        <w:t>,</w:t>
      </w:r>
      <w:r>
        <w:rPr>
          <w:rFonts w:ascii="Calibri" w:hAnsi="Calibri" w:cs="Calibri"/>
          <w:sz w:val="22"/>
          <w:szCs w:val="22"/>
        </w:rPr>
        <w:t xml:space="preserve"> </w:t>
      </w:r>
      <w:r w:rsidRPr="00BE16EF">
        <w:rPr>
          <w:rFonts w:ascii="Calibri" w:hAnsi="Calibri" w:cs="Calibri"/>
          <w:sz w:val="22"/>
          <w:szCs w:val="22"/>
        </w:rPr>
        <w:t>jefe del Estado Mayor Central</w:t>
      </w:r>
      <w:r>
        <w:rPr>
          <w:rFonts w:ascii="Calibri" w:hAnsi="Calibri" w:cs="Calibri"/>
          <w:sz w:val="22"/>
          <w:szCs w:val="22"/>
        </w:rPr>
        <w:t xml:space="preserve"> del Ejército </w:t>
      </w:r>
      <w:r w:rsidRPr="00BE16EF">
        <w:rPr>
          <w:rFonts w:ascii="Calibri" w:hAnsi="Calibri" w:cs="Calibri"/>
          <w:sz w:val="22"/>
          <w:szCs w:val="22"/>
        </w:rPr>
        <w:t xml:space="preserve">y único </w:t>
      </w:r>
      <w:r>
        <w:rPr>
          <w:rFonts w:ascii="Calibri" w:hAnsi="Calibri" w:cs="Calibri"/>
          <w:sz w:val="22"/>
          <w:szCs w:val="22"/>
        </w:rPr>
        <w:t>C</w:t>
      </w:r>
      <w:r w:rsidRPr="00BE16EF">
        <w:rPr>
          <w:rFonts w:ascii="Calibri" w:hAnsi="Calibri" w:cs="Calibri"/>
          <w:sz w:val="22"/>
          <w:szCs w:val="22"/>
        </w:rPr>
        <w:t xml:space="preserve">apitán </w:t>
      </w:r>
      <w:r>
        <w:rPr>
          <w:rFonts w:ascii="Calibri" w:hAnsi="Calibri" w:cs="Calibri"/>
          <w:sz w:val="22"/>
          <w:szCs w:val="22"/>
        </w:rPr>
        <w:t>G</w:t>
      </w:r>
      <w:r w:rsidRPr="00BE16EF">
        <w:rPr>
          <w:rFonts w:ascii="Calibri" w:hAnsi="Calibri" w:cs="Calibri"/>
          <w:sz w:val="22"/>
          <w:szCs w:val="22"/>
        </w:rPr>
        <w:t xml:space="preserve">eneral del Ejército </w:t>
      </w:r>
      <w:r w:rsidR="00531446">
        <w:rPr>
          <w:rFonts w:ascii="Calibri" w:hAnsi="Calibri" w:cs="Calibri"/>
          <w:sz w:val="22"/>
          <w:szCs w:val="22"/>
        </w:rPr>
        <w:t xml:space="preserve">que quedó en servicio activo, </w:t>
      </w:r>
      <w:r>
        <w:rPr>
          <w:rFonts w:ascii="Calibri" w:hAnsi="Calibri" w:cs="Calibri"/>
          <w:sz w:val="22"/>
          <w:szCs w:val="22"/>
        </w:rPr>
        <w:t>posteriormente</w:t>
      </w:r>
      <w:r w:rsidRPr="00BE16EF">
        <w:rPr>
          <w:rFonts w:ascii="Calibri" w:hAnsi="Calibri" w:cs="Calibri"/>
          <w:sz w:val="22"/>
          <w:szCs w:val="22"/>
        </w:rPr>
        <w:t xml:space="preserve"> </w:t>
      </w:r>
      <w:r>
        <w:rPr>
          <w:rFonts w:ascii="Calibri" w:hAnsi="Calibri" w:cs="Calibri"/>
          <w:sz w:val="22"/>
          <w:szCs w:val="22"/>
        </w:rPr>
        <w:t>a</w:t>
      </w:r>
      <w:r w:rsidRPr="00BE16EF">
        <w:rPr>
          <w:rFonts w:ascii="Calibri" w:hAnsi="Calibri" w:cs="Calibri"/>
          <w:sz w:val="22"/>
          <w:szCs w:val="22"/>
        </w:rPr>
        <w:t>l</w:t>
      </w:r>
      <w:r>
        <w:rPr>
          <w:rFonts w:ascii="Calibri" w:hAnsi="Calibri" w:cs="Calibri"/>
          <w:sz w:val="22"/>
          <w:szCs w:val="22"/>
        </w:rPr>
        <w:t xml:space="preserve"> </w:t>
      </w:r>
      <w:r w:rsidRPr="00BE16EF">
        <w:rPr>
          <w:rFonts w:ascii="Calibri" w:hAnsi="Calibri" w:cs="Calibri"/>
          <w:sz w:val="22"/>
          <w:szCs w:val="22"/>
        </w:rPr>
        <w:t xml:space="preserve">fallecimiento del </w:t>
      </w:r>
      <w:r>
        <w:rPr>
          <w:rFonts w:ascii="Calibri" w:hAnsi="Calibri" w:cs="Calibri"/>
          <w:sz w:val="22"/>
          <w:szCs w:val="22"/>
        </w:rPr>
        <w:t>G</w:t>
      </w:r>
      <w:r w:rsidRPr="00BE16EF">
        <w:rPr>
          <w:rFonts w:ascii="Calibri" w:hAnsi="Calibri" w:cs="Calibri"/>
          <w:sz w:val="22"/>
          <w:szCs w:val="22"/>
        </w:rPr>
        <w:t>eneral Fernando Primo de Rivera en mayo de 1921</w:t>
      </w:r>
      <w:r>
        <w:rPr>
          <w:rFonts w:ascii="Calibri" w:hAnsi="Calibri" w:cs="Calibri"/>
          <w:sz w:val="22"/>
          <w:szCs w:val="22"/>
        </w:rPr>
        <w:t xml:space="preserve">, que fue </w:t>
      </w:r>
      <w:r w:rsidR="00531446">
        <w:rPr>
          <w:rFonts w:ascii="Calibri" w:hAnsi="Calibri" w:cs="Calibri"/>
          <w:sz w:val="22"/>
          <w:szCs w:val="22"/>
        </w:rPr>
        <w:t xml:space="preserve">el </w:t>
      </w:r>
      <w:r w:rsidRPr="00BE16EF">
        <w:rPr>
          <w:rFonts w:ascii="Calibri" w:hAnsi="Calibri" w:cs="Calibri"/>
          <w:sz w:val="22"/>
          <w:szCs w:val="22"/>
        </w:rPr>
        <w:t>padre del</w:t>
      </w:r>
      <w:r>
        <w:rPr>
          <w:rFonts w:ascii="Calibri" w:hAnsi="Calibri" w:cs="Calibri"/>
          <w:sz w:val="22"/>
          <w:szCs w:val="22"/>
        </w:rPr>
        <w:t xml:space="preserve"> General Miguel Primo de Rivera</w:t>
      </w:r>
      <w:r w:rsidRPr="00BE16EF">
        <w:rPr>
          <w:rFonts w:ascii="Calibri" w:hAnsi="Calibri" w:cs="Calibri"/>
          <w:sz w:val="22"/>
          <w:szCs w:val="22"/>
        </w:rPr>
        <w:t xml:space="preserve">. </w:t>
      </w:r>
    </w:p>
    <w:p w14:paraId="6AED1C43" w14:textId="363A21B2" w:rsidR="001E2CA2" w:rsidRDefault="001E2CA2" w:rsidP="001E2CA2">
      <w:pPr>
        <w:jc w:val="both"/>
        <w:rPr>
          <w:rFonts w:ascii="Calibri" w:hAnsi="Calibri" w:cs="Calibri"/>
          <w:sz w:val="22"/>
          <w:szCs w:val="22"/>
        </w:rPr>
      </w:pPr>
      <w:r w:rsidRPr="00BE16EF">
        <w:rPr>
          <w:rFonts w:ascii="Calibri" w:hAnsi="Calibri" w:cs="Calibri"/>
          <w:sz w:val="22"/>
          <w:szCs w:val="22"/>
        </w:rPr>
        <w:t xml:space="preserve">El </w:t>
      </w:r>
      <w:r w:rsidR="00531446">
        <w:rPr>
          <w:rFonts w:ascii="Calibri" w:hAnsi="Calibri" w:cs="Calibri"/>
          <w:sz w:val="22"/>
          <w:szCs w:val="22"/>
        </w:rPr>
        <w:t>G</w:t>
      </w:r>
      <w:r w:rsidRPr="00BE16EF">
        <w:rPr>
          <w:rFonts w:ascii="Calibri" w:hAnsi="Calibri" w:cs="Calibri"/>
          <w:sz w:val="22"/>
          <w:szCs w:val="22"/>
        </w:rPr>
        <w:t xml:space="preserve">eneral </w:t>
      </w:r>
      <w:r>
        <w:rPr>
          <w:rFonts w:ascii="Calibri" w:hAnsi="Calibri" w:cs="Calibri"/>
          <w:sz w:val="22"/>
          <w:szCs w:val="22"/>
        </w:rPr>
        <w:t xml:space="preserve">Valeriano </w:t>
      </w:r>
      <w:r w:rsidRPr="00BE16EF">
        <w:rPr>
          <w:rFonts w:ascii="Calibri" w:hAnsi="Calibri" w:cs="Calibri"/>
          <w:sz w:val="22"/>
          <w:szCs w:val="22"/>
        </w:rPr>
        <w:t>Weyler</w:t>
      </w:r>
      <w:r w:rsidR="00C74CEB">
        <w:rPr>
          <w:rFonts w:ascii="Calibri" w:hAnsi="Calibri" w:cs="Calibri"/>
          <w:sz w:val="22"/>
          <w:szCs w:val="22"/>
        </w:rPr>
        <w:t xml:space="preserve"> y Nicolau</w:t>
      </w:r>
      <w:r w:rsidRPr="00BE16EF">
        <w:rPr>
          <w:rFonts w:ascii="Calibri" w:hAnsi="Calibri" w:cs="Calibri"/>
          <w:sz w:val="22"/>
          <w:szCs w:val="22"/>
        </w:rPr>
        <w:t xml:space="preserve">, </w:t>
      </w:r>
      <w:r>
        <w:rPr>
          <w:rFonts w:ascii="Calibri" w:hAnsi="Calibri" w:cs="Calibri"/>
          <w:sz w:val="22"/>
          <w:szCs w:val="22"/>
        </w:rPr>
        <w:t xml:space="preserve">entrado ya en edad avanzada, pues tenía ochenta </w:t>
      </w:r>
      <w:r w:rsidR="00D234D7">
        <w:rPr>
          <w:rFonts w:ascii="Calibri" w:hAnsi="Calibri" w:cs="Calibri"/>
          <w:sz w:val="22"/>
          <w:szCs w:val="22"/>
        </w:rPr>
        <w:t xml:space="preserve">y cinco </w:t>
      </w:r>
      <w:r>
        <w:rPr>
          <w:rFonts w:ascii="Calibri" w:hAnsi="Calibri" w:cs="Calibri"/>
          <w:sz w:val="22"/>
          <w:szCs w:val="22"/>
        </w:rPr>
        <w:t>años cuando se manifestó</w:t>
      </w:r>
      <w:r w:rsidRPr="00BE16EF">
        <w:rPr>
          <w:rFonts w:ascii="Calibri" w:hAnsi="Calibri" w:cs="Calibri"/>
          <w:sz w:val="22"/>
          <w:szCs w:val="22"/>
        </w:rPr>
        <w:t xml:space="preserve">, </w:t>
      </w:r>
      <w:r>
        <w:rPr>
          <w:rFonts w:ascii="Calibri" w:hAnsi="Calibri" w:cs="Calibri"/>
          <w:sz w:val="22"/>
          <w:szCs w:val="22"/>
        </w:rPr>
        <w:t>estuvo</w:t>
      </w:r>
      <w:r w:rsidRPr="00BE16EF">
        <w:rPr>
          <w:rFonts w:ascii="Calibri" w:hAnsi="Calibri" w:cs="Calibri"/>
          <w:sz w:val="22"/>
          <w:szCs w:val="22"/>
        </w:rPr>
        <w:t xml:space="preserve"> deseoso de mandar el</w:t>
      </w:r>
      <w:r>
        <w:rPr>
          <w:rFonts w:ascii="Calibri" w:hAnsi="Calibri" w:cs="Calibri"/>
          <w:sz w:val="22"/>
          <w:szCs w:val="22"/>
        </w:rPr>
        <w:t xml:space="preserve"> </w:t>
      </w:r>
      <w:r w:rsidRPr="00BE16EF">
        <w:rPr>
          <w:rFonts w:ascii="Calibri" w:hAnsi="Calibri" w:cs="Calibri"/>
          <w:sz w:val="22"/>
          <w:szCs w:val="22"/>
        </w:rPr>
        <w:t>Ejército de África</w:t>
      </w:r>
      <w:r>
        <w:rPr>
          <w:rFonts w:ascii="Calibri" w:hAnsi="Calibri" w:cs="Calibri"/>
          <w:sz w:val="22"/>
          <w:szCs w:val="22"/>
        </w:rPr>
        <w:t>.</w:t>
      </w:r>
      <w:r w:rsidR="00D234D7">
        <w:rPr>
          <w:rFonts w:ascii="Calibri" w:hAnsi="Calibri" w:cs="Calibri"/>
          <w:sz w:val="22"/>
          <w:szCs w:val="22"/>
        </w:rPr>
        <w:t xml:space="preserve"> P</w:t>
      </w:r>
      <w:r>
        <w:rPr>
          <w:rFonts w:ascii="Calibri" w:hAnsi="Calibri" w:cs="Calibri"/>
          <w:sz w:val="22"/>
          <w:szCs w:val="22"/>
        </w:rPr>
        <w:t>ermitió</w:t>
      </w:r>
      <w:r w:rsidRPr="00BE16EF">
        <w:rPr>
          <w:rFonts w:ascii="Calibri" w:hAnsi="Calibri" w:cs="Calibri"/>
          <w:sz w:val="22"/>
          <w:szCs w:val="22"/>
        </w:rPr>
        <w:t xml:space="preserve"> que se le atribuye</w:t>
      </w:r>
      <w:r w:rsidR="00531446">
        <w:rPr>
          <w:rFonts w:ascii="Calibri" w:hAnsi="Calibri" w:cs="Calibri"/>
          <w:sz w:val="22"/>
          <w:szCs w:val="22"/>
        </w:rPr>
        <w:t>se</w:t>
      </w:r>
      <w:r w:rsidRPr="00BE16EF">
        <w:rPr>
          <w:rFonts w:ascii="Calibri" w:hAnsi="Calibri" w:cs="Calibri"/>
          <w:sz w:val="22"/>
          <w:szCs w:val="22"/>
        </w:rPr>
        <w:t>n sin rectifica</w:t>
      </w:r>
      <w:r>
        <w:rPr>
          <w:rFonts w:ascii="Calibri" w:hAnsi="Calibri" w:cs="Calibri"/>
          <w:sz w:val="22"/>
          <w:szCs w:val="22"/>
        </w:rPr>
        <w:t xml:space="preserve">ción, ciertas </w:t>
      </w:r>
      <w:r w:rsidRPr="00BE16EF">
        <w:rPr>
          <w:rFonts w:ascii="Calibri" w:hAnsi="Calibri" w:cs="Calibri"/>
          <w:sz w:val="22"/>
          <w:szCs w:val="22"/>
        </w:rPr>
        <w:t xml:space="preserve">declaraciones acerca de la escasa actividad del mando en </w:t>
      </w:r>
      <w:r>
        <w:rPr>
          <w:rFonts w:ascii="Calibri" w:hAnsi="Calibri" w:cs="Calibri"/>
          <w:sz w:val="22"/>
          <w:szCs w:val="22"/>
        </w:rPr>
        <w:t>el socorro</w:t>
      </w:r>
      <w:r w:rsidRPr="00BE16EF">
        <w:rPr>
          <w:rFonts w:ascii="Calibri" w:hAnsi="Calibri" w:cs="Calibri"/>
          <w:sz w:val="22"/>
          <w:szCs w:val="22"/>
        </w:rPr>
        <w:t xml:space="preserve"> </w:t>
      </w:r>
      <w:r>
        <w:rPr>
          <w:rFonts w:ascii="Calibri" w:hAnsi="Calibri" w:cs="Calibri"/>
          <w:sz w:val="22"/>
          <w:szCs w:val="22"/>
        </w:rPr>
        <w:t>de</w:t>
      </w:r>
      <w:r w:rsidRPr="00BE16EF">
        <w:rPr>
          <w:rFonts w:ascii="Calibri" w:hAnsi="Calibri" w:cs="Calibri"/>
          <w:sz w:val="22"/>
          <w:szCs w:val="22"/>
        </w:rPr>
        <w:t xml:space="preserve"> Monte</w:t>
      </w:r>
      <w:r>
        <w:rPr>
          <w:rFonts w:ascii="Calibri" w:hAnsi="Calibri" w:cs="Calibri"/>
          <w:sz w:val="22"/>
          <w:szCs w:val="22"/>
        </w:rPr>
        <w:t xml:space="preserve"> </w:t>
      </w:r>
      <w:r w:rsidRPr="00BE16EF">
        <w:rPr>
          <w:rFonts w:ascii="Calibri" w:hAnsi="Calibri" w:cs="Calibri"/>
          <w:sz w:val="22"/>
          <w:szCs w:val="22"/>
        </w:rPr>
        <w:t xml:space="preserve">Arruit. </w:t>
      </w:r>
      <w:r>
        <w:rPr>
          <w:rFonts w:ascii="Calibri" w:hAnsi="Calibri" w:cs="Calibri"/>
          <w:sz w:val="22"/>
          <w:szCs w:val="22"/>
        </w:rPr>
        <w:t>Llegó</w:t>
      </w:r>
      <w:r w:rsidRPr="00BE16EF">
        <w:rPr>
          <w:rFonts w:ascii="Calibri" w:hAnsi="Calibri" w:cs="Calibri"/>
          <w:sz w:val="22"/>
          <w:szCs w:val="22"/>
        </w:rPr>
        <w:t xml:space="preserve"> a afirmar que </w:t>
      </w:r>
      <w:r>
        <w:rPr>
          <w:rFonts w:ascii="Calibri" w:hAnsi="Calibri" w:cs="Calibri"/>
          <w:sz w:val="22"/>
          <w:szCs w:val="22"/>
        </w:rPr>
        <w:t>él, al mando de</w:t>
      </w:r>
      <w:r w:rsidR="00531446">
        <w:rPr>
          <w:rFonts w:ascii="Calibri" w:hAnsi="Calibri" w:cs="Calibri"/>
          <w:sz w:val="22"/>
          <w:szCs w:val="22"/>
        </w:rPr>
        <w:t xml:space="preserve"> varias</w:t>
      </w:r>
      <w:r>
        <w:rPr>
          <w:rFonts w:ascii="Calibri" w:hAnsi="Calibri" w:cs="Calibri"/>
          <w:sz w:val="22"/>
          <w:szCs w:val="22"/>
        </w:rPr>
        <w:t xml:space="preserve"> columnas</w:t>
      </w:r>
      <w:r w:rsidR="00531446">
        <w:rPr>
          <w:rFonts w:ascii="Calibri" w:hAnsi="Calibri" w:cs="Calibri"/>
          <w:sz w:val="22"/>
          <w:szCs w:val="22"/>
        </w:rPr>
        <w:t xml:space="preserve"> con unos</w:t>
      </w:r>
      <w:r>
        <w:rPr>
          <w:rFonts w:ascii="Calibri" w:hAnsi="Calibri" w:cs="Calibri"/>
          <w:sz w:val="22"/>
          <w:szCs w:val="22"/>
        </w:rPr>
        <w:t xml:space="preserve"> seis mil</w:t>
      </w:r>
      <w:r w:rsidRPr="00BE16EF">
        <w:rPr>
          <w:rFonts w:ascii="Calibri" w:hAnsi="Calibri" w:cs="Calibri"/>
          <w:sz w:val="22"/>
          <w:szCs w:val="22"/>
        </w:rPr>
        <w:t xml:space="preserve"> </w:t>
      </w:r>
      <w:r>
        <w:rPr>
          <w:rFonts w:ascii="Calibri" w:hAnsi="Calibri" w:cs="Calibri"/>
          <w:sz w:val="22"/>
          <w:szCs w:val="22"/>
        </w:rPr>
        <w:t>(</w:t>
      </w:r>
      <w:r w:rsidRPr="00BE16EF">
        <w:rPr>
          <w:rFonts w:ascii="Calibri" w:hAnsi="Calibri" w:cs="Calibri"/>
          <w:sz w:val="22"/>
          <w:szCs w:val="22"/>
        </w:rPr>
        <w:t>6.000</w:t>
      </w:r>
      <w:r>
        <w:rPr>
          <w:rFonts w:ascii="Calibri" w:hAnsi="Calibri" w:cs="Calibri"/>
          <w:sz w:val="22"/>
          <w:szCs w:val="22"/>
        </w:rPr>
        <w:t>)</w:t>
      </w:r>
      <w:r w:rsidRPr="00BE16EF">
        <w:rPr>
          <w:rFonts w:ascii="Calibri" w:hAnsi="Calibri" w:cs="Calibri"/>
          <w:sz w:val="22"/>
          <w:szCs w:val="22"/>
        </w:rPr>
        <w:t xml:space="preserve"> hombres</w:t>
      </w:r>
      <w:r>
        <w:rPr>
          <w:rFonts w:ascii="Calibri" w:hAnsi="Calibri" w:cs="Calibri"/>
          <w:sz w:val="22"/>
          <w:szCs w:val="22"/>
        </w:rPr>
        <w:t xml:space="preserve"> habría</w:t>
      </w:r>
      <w:r w:rsidRPr="00BE16EF">
        <w:rPr>
          <w:rFonts w:ascii="Calibri" w:hAnsi="Calibri" w:cs="Calibri"/>
          <w:sz w:val="22"/>
          <w:szCs w:val="22"/>
        </w:rPr>
        <w:t xml:space="preserve"> logra</w:t>
      </w:r>
      <w:r>
        <w:rPr>
          <w:rFonts w:ascii="Calibri" w:hAnsi="Calibri" w:cs="Calibri"/>
          <w:sz w:val="22"/>
          <w:szCs w:val="22"/>
        </w:rPr>
        <w:t>do a</w:t>
      </w:r>
      <w:r w:rsidR="00FA2FF7">
        <w:rPr>
          <w:rFonts w:ascii="Calibri" w:hAnsi="Calibri" w:cs="Calibri"/>
          <w:sz w:val="22"/>
          <w:szCs w:val="22"/>
        </w:rPr>
        <w:t>lcanzar Monte Arruit</w:t>
      </w:r>
      <w:r w:rsidRPr="00BE16EF">
        <w:rPr>
          <w:rFonts w:ascii="Calibri" w:hAnsi="Calibri" w:cs="Calibri"/>
          <w:sz w:val="22"/>
          <w:szCs w:val="22"/>
        </w:rPr>
        <w:t>.</w:t>
      </w:r>
      <w:r w:rsidR="00DF1763">
        <w:rPr>
          <w:rFonts w:ascii="Calibri" w:hAnsi="Calibri" w:cs="Calibri"/>
          <w:sz w:val="22"/>
          <w:szCs w:val="22"/>
        </w:rPr>
        <w:t xml:space="preserve"> En los círculos de</w:t>
      </w:r>
      <w:r w:rsidR="00D234D7">
        <w:rPr>
          <w:rFonts w:ascii="Calibri" w:hAnsi="Calibri" w:cs="Calibri"/>
          <w:sz w:val="22"/>
          <w:szCs w:val="22"/>
        </w:rPr>
        <w:t>l</w:t>
      </w:r>
      <w:r w:rsidR="00DF1763">
        <w:rPr>
          <w:rFonts w:ascii="Calibri" w:hAnsi="Calibri" w:cs="Calibri"/>
          <w:sz w:val="22"/>
          <w:szCs w:val="22"/>
        </w:rPr>
        <w:t xml:space="preserve"> Mando del Ejército, se llegó a afirmar que el General Valeriano Weyler</w:t>
      </w:r>
      <w:r w:rsidR="00C74CEB">
        <w:rPr>
          <w:rFonts w:ascii="Calibri" w:hAnsi="Calibri" w:cs="Calibri"/>
          <w:sz w:val="22"/>
          <w:szCs w:val="22"/>
        </w:rPr>
        <w:t xml:space="preserve"> y Nicolau,</w:t>
      </w:r>
      <w:r w:rsidR="00DF1763">
        <w:rPr>
          <w:rFonts w:ascii="Calibri" w:hAnsi="Calibri" w:cs="Calibri"/>
          <w:sz w:val="22"/>
          <w:szCs w:val="22"/>
        </w:rPr>
        <w:t xml:space="preserve"> se vengó del </w:t>
      </w:r>
      <w:r w:rsidR="00FA2FF7">
        <w:rPr>
          <w:rFonts w:ascii="Calibri" w:hAnsi="Calibri" w:cs="Calibri"/>
          <w:sz w:val="22"/>
          <w:szCs w:val="22"/>
        </w:rPr>
        <w:t xml:space="preserve">entonces Alto Comisario </w:t>
      </w:r>
      <w:r w:rsidR="00DF1763">
        <w:rPr>
          <w:rFonts w:ascii="Calibri" w:hAnsi="Calibri" w:cs="Calibri"/>
          <w:sz w:val="22"/>
          <w:szCs w:val="22"/>
        </w:rPr>
        <w:t xml:space="preserve">General Dámaso Berenguer, </w:t>
      </w:r>
      <w:r w:rsidR="00D234D7">
        <w:rPr>
          <w:rFonts w:ascii="Calibri" w:hAnsi="Calibri" w:cs="Calibri"/>
          <w:sz w:val="22"/>
          <w:szCs w:val="22"/>
        </w:rPr>
        <w:t xml:space="preserve">cuando </w:t>
      </w:r>
      <w:r w:rsidR="00DF1763">
        <w:rPr>
          <w:rFonts w:ascii="Calibri" w:hAnsi="Calibri" w:cs="Calibri"/>
          <w:sz w:val="22"/>
          <w:szCs w:val="22"/>
        </w:rPr>
        <w:t>presidi</w:t>
      </w:r>
      <w:r w:rsidR="00D234D7">
        <w:rPr>
          <w:rFonts w:ascii="Calibri" w:hAnsi="Calibri" w:cs="Calibri"/>
          <w:sz w:val="22"/>
          <w:szCs w:val="22"/>
        </w:rPr>
        <w:t>ó</w:t>
      </w:r>
      <w:r w:rsidR="00DF1763">
        <w:rPr>
          <w:rFonts w:ascii="Calibri" w:hAnsi="Calibri" w:cs="Calibri"/>
          <w:sz w:val="22"/>
          <w:szCs w:val="22"/>
        </w:rPr>
        <w:t xml:space="preserve"> el </w:t>
      </w:r>
      <w:r w:rsidR="00D234D7" w:rsidRPr="00D234D7">
        <w:rPr>
          <w:rFonts w:ascii="Calibri" w:hAnsi="Calibri" w:cs="Calibri"/>
          <w:sz w:val="22"/>
          <w:szCs w:val="22"/>
        </w:rPr>
        <w:t>Consejo Supremo de Guerra y Marina</w:t>
      </w:r>
      <w:r w:rsidR="00D234D7">
        <w:rPr>
          <w:rFonts w:ascii="Calibri" w:hAnsi="Calibri" w:cs="Calibri"/>
          <w:sz w:val="22"/>
          <w:szCs w:val="22"/>
        </w:rPr>
        <w:t xml:space="preserve">, siendo este organismo, el que </w:t>
      </w:r>
      <w:r w:rsidR="00DF1763">
        <w:rPr>
          <w:rFonts w:ascii="Calibri" w:hAnsi="Calibri" w:cs="Calibri"/>
          <w:sz w:val="22"/>
          <w:szCs w:val="22"/>
        </w:rPr>
        <w:t xml:space="preserve"> juzgó y condenó en Junio de 1924 al General Dámaso Berenguer Fusté.</w:t>
      </w:r>
    </w:p>
    <w:p w14:paraId="6FB3215E" w14:textId="0E04A690" w:rsidR="00DF1763" w:rsidRDefault="001E2CA2" w:rsidP="001E2CA2">
      <w:pPr>
        <w:jc w:val="both"/>
        <w:rPr>
          <w:rFonts w:ascii="Calibri" w:hAnsi="Calibri" w:cs="Calibri"/>
          <w:sz w:val="22"/>
          <w:szCs w:val="22"/>
        </w:rPr>
      </w:pPr>
      <w:r w:rsidRPr="001E2CA2">
        <w:rPr>
          <w:rFonts w:ascii="Calibri" w:hAnsi="Calibri" w:cs="Calibri"/>
          <w:sz w:val="22"/>
          <w:szCs w:val="22"/>
        </w:rPr>
        <w:t xml:space="preserve">El </w:t>
      </w:r>
      <w:r w:rsidR="00FA2FF7">
        <w:rPr>
          <w:rFonts w:ascii="Calibri" w:hAnsi="Calibri" w:cs="Calibri"/>
          <w:sz w:val="22"/>
          <w:szCs w:val="22"/>
        </w:rPr>
        <w:t>G</w:t>
      </w:r>
      <w:r w:rsidRPr="001E2CA2">
        <w:rPr>
          <w:rFonts w:ascii="Calibri" w:hAnsi="Calibri" w:cs="Calibri"/>
          <w:sz w:val="22"/>
          <w:szCs w:val="22"/>
        </w:rPr>
        <w:t xml:space="preserve">eneral Burguete, </w:t>
      </w:r>
      <w:r w:rsidR="00FA2FF7">
        <w:rPr>
          <w:rFonts w:ascii="Calibri" w:hAnsi="Calibri" w:cs="Calibri"/>
          <w:sz w:val="22"/>
          <w:szCs w:val="22"/>
        </w:rPr>
        <w:t>G</w:t>
      </w:r>
      <w:r w:rsidRPr="001E2CA2">
        <w:rPr>
          <w:rFonts w:ascii="Calibri" w:hAnsi="Calibri" w:cs="Calibri"/>
          <w:sz w:val="22"/>
          <w:szCs w:val="22"/>
        </w:rPr>
        <w:t xml:space="preserve">obernador </w:t>
      </w:r>
      <w:r w:rsidR="00FA2FF7">
        <w:rPr>
          <w:rFonts w:ascii="Calibri" w:hAnsi="Calibri" w:cs="Calibri"/>
          <w:sz w:val="22"/>
          <w:szCs w:val="22"/>
        </w:rPr>
        <w:t>M</w:t>
      </w:r>
      <w:r w:rsidRPr="001E2CA2">
        <w:rPr>
          <w:rFonts w:ascii="Calibri" w:hAnsi="Calibri" w:cs="Calibri"/>
          <w:sz w:val="22"/>
          <w:szCs w:val="22"/>
        </w:rPr>
        <w:t>ilitar de Madrid</w:t>
      </w:r>
      <w:r>
        <w:rPr>
          <w:rFonts w:ascii="Calibri" w:hAnsi="Calibri" w:cs="Calibri"/>
          <w:sz w:val="22"/>
          <w:szCs w:val="22"/>
        </w:rPr>
        <w:t xml:space="preserve">, </w:t>
      </w:r>
      <w:r w:rsidRPr="001E2CA2">
        <w:rPr>
          <w:rFonts w:ascii="Calibri" w:hAnsi="Calibri" w:cs="Calibri"/>
          <w:sz w:val="22"/>
          <w:szCs w:val="22"/>
        </w:rPr>
        <w:t>afecto a las</w:t>
      </w:r>
      <w:r>
        <w:rPr>
          <w:rFonts w:ascii="Calibri" w:hAnsi="Calibri" w:cs="Calibri"/>
          <w:sz w:val="22"/>
          <w:szCs w:val="22"/>
        </w:rPr>
        <w:t xml:space="preserve"> </w:t>
      </w:r>
      <w:r w:rsidRPr="001E2CA2">
        <w:rPr>
          <w:rFonts w:ascii="Calibri" w:hAnsi="Calibri" w:cs="Calibri"/>
          <w:sz w:val="22"/>
          <w:szCs w:val="22"/>
        </w:rPr>
        <w:t>Comisiones Informativas,</w:t>
      </w:r>
      <w:r w:rsidR="00FA2FF7">
        <w:rPr>
          <w:rFonts w:ascii="Calibri" w:hAnsi="Calibri" w:cs="Calibri"/>
          <w:sz w:val="22"/>
          <w:szCs w:val="22"/>
        </w:rPr>
        <w:t xml:space="preserve"> fue el</w:t>
      </w:r>
      <w:r w:rsidRPr="001E2CA2">
        <w:rPr>
          <w:rFonts w:ascii="Calibri" w:hAnsi="Calibri" w:cs="Calibri"/>
          <w:sz w:val="22"/>
          <w:szCs w:val="22"/>
        </w:rPr>
        <w:t xml:space="preserve"> siguiente en la escala de </w:t>
      </w:r>
      <w:r w:rsidR="00FA2FF7">
        <w:rPr>
          <w:rFonts w:ascii="Calibri" w:hAnsi="Calibri" w:cs="Calibri"/>
          <w:sz w:val="22"/>
          <w:szCs w:val="22"/>
        </w:rPr>
        <w:t>G</w:t>
      </w:r>
      <w:r w:rsidRPr="001E2CA2">
        <w:rPr>
          <w:rFonts w:ascii="Calibri" w:hAnsi="Calibri" w:cs="Calibri"/>
          <w:sz w:val="22"/>
          <w:szCs w:val="22"/>
        </w:rPr>
        <w:t xml:space="preserve">enerales de </w:t>
      </w:r>
      <w:r w:rsidR="00FA2FF7">
        <w:rPr>
          <w:rFonts w:ascii="Calibri" w:hAnsi="Calibri" w:cs="Calibri"/>
          <w:sz w:val="22"/>
          <w:szCs w:val="22"/>
        </w:rPr>
        <w:t>D</w:t>
      </w:r>
      <w:r w:rsidRPr="001E2CA2">
        <w:rPr>
          <w:rFonts w:ascii="Calibri" w:hAnsi="Calibri" w:cs="Calibri"/>
          <w:sz w:val="22"/>
          <w:szCs w:val="22"/>
        </w:rPr>
        <w:t>ivisión</w:t>
      </w:r>
      <w:r w:rsidR="00FA2FF7">
        <w:rPr>
          <w:rFonts w:ascii="Calibri" w:hAnsi="Calibri" w:cs="Calibri"/>
          <w:sz w:val="22"/>
          <w:szCs w:val="22"/>
        </w:rPr>
        <w:t xml:space="preserve"> posterior</w:t>
      </w:r>
      <w:r>
        <w:rPr>
          <w:rFonts w:ascii="Calibri" w:hAnsi="Calibri" w:cs="Calibri"/>
          <w:sz w:val="22"/>
          <w:szCs w:val="22"/>
        </w:rPr>
        <w:t xml:space="preserve"> </w:t>
      </w:r>
      <w:r w:rsidR="00FA2FF7">
        <w:rPr>
          <w:rFonts w:ascii="Calibri" w:hAnsi="Calibri" w:cs="Calibri"/>
          <w:sz w:val="22"/>
          <w:szCs w:val="22"/>
        </w:rPr>
        <w:t>a</w:t>
      </w:r>
      <w:r w:rsidRPr="001E2CA2">
        <w:rPr>
          <w:rFonts w:ascii="Calibri" w:hAnsi="Calibri" w:cs="Calibri"/>
          <w:sz w:val="22"/>
          <w:szCs w:val="22"/>
        </w:rPr>
        <w:t xml:space="preserve">l </w:t>
      </w:r>
      <w:r w:rsidR="00FA2FF7">
        <w:rPr>
          <w:rFonts w:ascii="Calibri" w:hAnsi="Calibri" w:cs="Calibri"/>
          <w:sz w:val="22"/>
          <w:szCs w:val="22"/>
        </w:rPr>
        <w:t>G</w:t>
      </w:r>
      <w:r w:rsidRPr="001E2CA2">
        <w:rPr>
          <w:rFonts w:ascii="Calibri" w:hAnsi="Calibri" w:cs="Calibri"/>
          <w:sz w:val="22"/>
          <w:szCs w:val="22"/>
        </w:rPr>
        <w:t xml:space="preserve">eneral </w:t>
      </w:r>
      <w:r w:rsidR="00C74CEB">
        <w:rPr>
          <w:rFonts w:ascii="Calibri" w:hAnsi="Calibri" w:cs="Calibri"/>
          <w:sz w:val="22"/>
          <w:szCs w:val="22"/>
        </w:rPr>
        <w:t xml:space="preserve">Dámaso </w:t>
      </w:r>
      <w:r w:rsidRPr="001E2CA2">
        <w:rPr>
          <w:rFonts w:ascii="Calibri" w:hAnsi="Calibri" w:cs="Calibri"/>
          <w:sz w:val="22"/>
          <w:szCs w:val="22"/>
        </w:rPr>
        <w:t>Berenguer</w:t>
      </w:r>
      <w:r w:rsidR="00FA2FF7">
        <w:rPr>
          <w:rFonts w:ascii="Calibri" w:hAnsi="Calibri" w:cs="Calibri"/>
          <w:sz w:val="22"/>
          <w:szCs w:val="22"/>
        </w:rPr>
        <w:t>.</w:t>
      </w:r>
      <w:r w:rsidRPr="001E2CA2">
        <w:rPr>
          <w:rFonts w:ascii="Calibri" w:hAnsi="Calibri" w:cs="Calibri"/>
          <w:sz w:val="22"/>
          <w:szCs w:val="22"/>
        </w:rPr>
        <w:t xml:space="preserve"> </w:t>
      </w:r>
      <w:r w:rsidR="00FA2FF7">
        <w:rPr>
          <w:rFonts w:ascii="Calibri" w:hAnsi="Calibri" w:cs="Calibri"/>
          <w:sz w:val="22"/>
          <w:szCs w:val="22"/>
        </w:rPr>
        <w:t>D</w:t>
      </w:r>
      <w:r w:rsidRPr="001E2CA2">
        <w:rPr>
          <w:rFonts w:ascii="Calibri" w:hAnsi="Calibri" w:cs="Calibri"/>
          <w:sz w:val="22"/>
          <w:szCs w:val="22"/>
        </w:rPr>
        <w:t>eseoso también de sustituirle al frente de la Alta</w:t>
      </w:r>
      <w:r>
        <w:rPr>
          <w:rFonts w:ascii="Calibri" w:hAnsi="Calibri" w:cs="Calibri"/>
          <w:sz w:val="22"/>
          <w:szCs w:val="22"/>
        </w:rPr>
        <w:t xml:space="preserve"> </w:t>
      </w:r>
      <w:r w:rsidRPr="001E2CA2">
        <w:rPr>
          <w:rFonts w:ascii="Calibri" w:hAnsi="Calibri" w:cs="Calibri"/>
          <w:sz w:val="22"/>
          <w:szCs w:val="22"/>
        </w:rPr>
        <w:t>Comisaría, public</w:t>
      </w:r>
      <w:r w:rsidR="00C74CEB">
        <w:rPr>
          <w:rFonts w:ascii="Calibri" w:hAnsi="Calibri" w:cs="Calibri"/>
          <w:sz w:val="22"/>
          <w:szCs w:val="22"/>
        </w:rPr>
        <w:t>ó</w:t>
      </w:r>
      <w:r w:rsidRPr="001E2CA2">
        <w:rPr>
          <w:rFonts w:ascii="Calibri" w:hAnsi="Calibri" w:cs="Calibri"/>
          <w:sz w:val="22"/>
          <w:szCs w:val="22"/>
        </w:rPr>
        <w:t xml:space="preserve"> artículos y </w:t>
      </w:r>
      <w:r w:rsidR="00C74CEB">
        <w:rPr>
          <w:rFonts w:ascii="Calibri" w:hAnsi="Calibri" w:cs="Calibri"/>
          <w:sz w:val="22"/>
          <w:szCs w:val="22"/>
        </w:rPr>
        <w:t xml:space="preserve">realizó </w:t>
      </w:r>
      <w:r w:rsidRPr="001E2CA2">
        <w:rPr>
          <w:rFonts w:ascii="Calibri" w:hAnsi="Calibri" w:cs="Calibri"/>
          <w:sz w:val="22"/>
          <w:szCs w:val="22"/>
        </w:rPr>
        <w:t>declaraciones en los</w:t>
      </w:r>
      <w:r>
        <w:rPr>
          <w:rFonts w:ascii="Calibri" w:hAnsi="Calibri" w:cs="Calibri"/>
          <w:sz w:val="22"/>
          <w:szCs w:val="22"/>
        </w:rPr>
        <w:t xml:space="preserve"> </w:t>
      </w:r>
      <w:r w:rsidRPr="001E2CA2">
        <w:rPr>
          <w:rFonts w:ascii="Calibri" w:hAnsi="Calibri" w:cs="Calibri"/>
          <w:sz w:val="22"/>
          <w:szCs w:val="22"/>
        </w:rPr>
        <w:t>periódicos acerca de los fallos estructurales de la organización militar del</w:t>
      </w:r>
      <w:r>
        <w:rPr>
          <w:rFonts w:ascii="Calibri" w:hAnsi="Calibri" w:cs="Calibri"/>
          <w:sz w:val="22"/>
          <w:szCs w:val="22"/>
        </w:rPr>
        <w:t xml:space="preserve"> </w:t>
      </w:r>
      <w:r w:rsidR="00FA2FF7">
        <w:rPr>
          <w:rFonts w:ascii="Calibri" w:hAnsi="Calibri" w:cs="Calibri"/>
          <w:sz w:val="22"/>
          <w:szCs w:val="22"/>
        </w:rPr>
        <w:t>P</w:t>
      </w:r>
      <w:r w:rsidRPr="001E2CA2">
        <w:rPr>
          <w:rFonts w:ascii="Calibri" w:hAnsi="Calibri" w:cs="Calibri"/>
          <w:sz w:val="22"/>
          <w:szCs w:val="22"/>
        </w:rPr>
        <w:t>rotectorado español.</w:t>
      </w:r>
      <w:r>
        <w:rPr>
          <w:rFonts w:ascii="Calibri" w:hAnsi="Calibri" w:cs="Calibri"/>
          <w:sz w:val="22"/>
          <w:szCs w:val="22"/>
        </w:rPr>
        <w:t xml:space="preserve"> </w:t>
      </w:r>
      <w:r w:rsidRPr="001E2CA2">
        <w:rPr>
          <w:rFonts w:ascii="Calibri" w:hAnsi="Calibri" w:cs="Calibri"/>
          <w:sz w:val="22"/>
          <w:szCs w:val="22"/>
        </w:rPr>
        <w:t xml:space="preserve">El </w:t>
      </w:r>
      <w:r w:rsidR="00C74CEB">
        <w:rPr>
          <w:rFonts w:ascii="Calibri" w:hAnsi="Calibri" w:cs="Calibri"/>
          <w:sz w:val="22"/>
          <w:szCs w:val="22"/>
        </w:rPr>
        <w:t>M</w:t>
      </w:r>
      <w:r w:rsidRPr="001E2CA2">
        <w:rPr>
          <w:rFonts w:ascii="Calibri" w:hAnsi="Calibri" w:cs="Calibri"/>
          <w:sz w:val="22"/>
          <w:szCs w:val="22"/>
        </w:rPr>
        <w:t>inistro de la Guerra, ante estos y otros incidentes, se vio obligado</w:t>
      </w:r>
      <w:r>
        <w:rPr>
          <w:rFonts w:ascii="Calibri" w:hAnsi="Calibri" w:cs="Calibri"/>
          <w:sz w:val="22"/>
          <w:szCs w:val="22"/>
        </w:rPr>
        <w:t xml:space="preserve"> </w:t>
      </w:r>
      <w:r w:rsidRPr="001E2CA2">
        <w:rPr>
          <w:rFonts w:ascii="Calibri" w:hAnsi="Calibri" w:cs="Calibri"/>
          <w:sz w:val="22"/>
          <w:szCs w:val="22"/>
        </w:rPr>
        <w:t>a publicar una Real Orden el 21 de agosto</w:t>
      </w:r>
      <w:r w:rsidR="00FA2FF7">
        <w:rPr>
          <w:rFonts w:ascii="Calibri" w:hAnsi="Calibri" w:cs="Calibri"/>
          <w:sz w:val="22"/>
          <w:szCs w:val="22"/>
        </w:rPr>
        <w:t xml:space="preserve"> de 1921</w:t>
      </w:r>
      <w:r w:rsidRPr="001E2CA2">
        <w:rPr>
          <w:rFonts w:ascii="Calibri" w:hAnsi="Calibri" w:cs="Calibri"/>
          <w:sz w:val="22"/>
          <w:szCs w:val="22"/>
        </w:rPr>
        <w:t xml:space="preserve"> prohibiendo a </w:t>
      </w:r>
      <w:r w:rsidR="00FA2FF7">
        <w:rPr>
          <w:rFonts w:ascii="Calibri" w:hAnsi="Calibri" w:cs="Calibri"/>
          <w:sz w:val="22"/>
          <w:szCs w:val="22"/>
        </w:rPr>
        <w:t>todo el personal</w:t>
      </w:r>
      <w:r w:rsidRPr="001E2CA2">
        <w:rPr>
          <w:rFonts w:ascii="Calibri" w:hAnsi="Calibri" w:cs="Calibri"/>
          <w:sz w:val="22"/>
          <w:szCs w:val="22"/>
        </w:rPr>
        <w:t xml:space="preserve"> militar el</w:t>
      </w:r>
      <w:r>
        <w:rPr>
          <w:rFonts w:ascii="Calibri" w:hAnsi="Calibri" w:cs="Calibri"/>
          <w:sz w:val="22"/>
          <w:szCs w:val="22"/>
        </w:rPr>
        <w:t xml:space="preserve"> </w:t>
      </w:r>
      <w:r w:rsidRPr="001E2CA2">
        <w:rPr>
          <w:rFonts w:ascii="Calibri" w:hAnsi="Calibri" w:cs="Calibri"/>
          <w:sz w:val="22"/>
          <w:szCs w:val="22"/>
        </w:rPr>
        <w:t>comentario público y la crítica de las operaciones</w:t>
      </w:r>
      <w:r w:rsidR="00FA2FF7">
        <w:rPr>
          <w:rFonts w:ascii="Calibri" w:hAnsi="Calibri" w:cs="Calibri"/>
          <w:sz w:val="22"/>
          <w:szCs w:val="22"/>
        </w:rPr>
        <w:t xml:space="preserve"> que se realizaron o se estuviesen realizando en el Protectorado</w:t>
      </w:r>
      <w:r w:rsidRPr="001E2CA2">
        <w:rPr>
          <w:rFonts w:ascii="Calibri" w:hAnsi="Calibri" w:cs="Calibri"/>
          <w:sz w:val="22"/>
          <w:szCs w:val="22"/>
        </w:rPr>
        <w:t xml:space="preserve">. </w:t>
      </w:r>
    </w:p>
    <w:p w14:paraId="4D2A1D6F" w14:textId="0ACF5D24" w:rsidR="001E2CA2" w:rsidRDefault="001E2CA2" w:rsidP="001E2CA2">
      <w:pPr>
        <w:jc w:val="both"/>
        <w:rPr>
          <w:rFonts w:ascii="Calibri" w:hAnsi="Calibri" w:cs="Calibri"/>
          <w:sz w:val="22"/>
          <w:szCs w:val="22"/>
        </w:rPr>
      </w:pPr>
      <w:r w:rsidRPr="001E2CA2">
        <w:rPr>
          <w:rFonts w:ascii="Calibri" w:hAnsi="Calibri" w:cs="Calibri"/>
          <w:sz w:val="22"/>
          <w:szCs w:val="22"/>
        </w:rPr>
        <w:t xml:space="preserve">A pesar de </w:t>
      </w:r>
      <w:r w:rsidR="00AC5061">
        <w:rPr>
          <w:rFonts w:ascii="Calibri" w:hAnsi="Calibri" w:cs="Calibri"/>
          <w:sz w:val="22"/>
          <w:szCs w:val="22"/>
        </w:rPr>
        <w:t>aquella Real Orden de 21 de agosto de 1921</w:t>
      </w:r>
      <w:r w:rsidRPr="001E2CA2">
        <w:rPr>
          <w:rFonts w:ascii="Calibri" w:hAnsi="Calibri" w:cs="Calibri"/>
          <w:sz w:val="22"/>
          <w:szCs w:val="22"/>
        </w:rPr>
        <w:t>, el</w:t>
      </w:r>
      <w:r>
        <w:rPr>
          <w:rFonts w:ascii="Calibri" w:hAnsi="Calibri" w:cs="Calibri"/>
          <w:sz w:val="22"/>
          <w:szCs w:val="22"/>
        </w:rPr>
        <w:t xml:space="preserve"> </w:t>
      </w:r>
      <w:r w:rsidR="00FA2FF7">
        <w:rPr>
          <w:rFonts w:ascii="Calibri" w:hAnsi="Calibri" w:cs="Calibri"/>
          <w:sz w:val="22"/>
          <w:szCs w:val="22"/>
        </w:rPr>
        <w:t>C</w:t>
      </w:r>
      <w:r w:rsidRPr="001E2CA2">
        <w:rPr>
          <w:rFonts w:ascii="Calibri" w:hAnsi="Calibri" w:cs="Calibri"/>
          <w:sz w:val="22"/>
          <w:szCs w:val="22"/>
        </w:rPr>
        <w:t xml:space="preserve">oronel </w:t>
      </w:r>
      <w:r w:rsidR="00FA2FF7">
        <w:rPr>
          <w:rFonts w:ascii="Calibri" w:hAnsi="Calibri" w:cs="Calibri"/>
          <w:sz w:val="22"/>
          <w:szCs w:val="22"/>
        </w:rPr>
        <w:t xml:space="preserve">José </w:t>
      </w:r>
      <w:r w:rsidRPr="001E2CA2">
        <w:rPr>
          <w:rFonts w:ascii="Calibri" w:hAnsi="Calibri" w:cs="Calibri"/>
          <w:sz w:val="22"/>
          <w:szCs w:val="22"/>
        </w:rPr>
        <w:t xml:space="preserve">Riquelme </w:t>
      </w:r>
      <w:r w:rsidR="00FA2FF7">
        <w:rPr>
          <w:rFonts w:ascii="Calibri" w:hAnsi="Calibri" w:cs="Calibri"/>
          <w:sz w:val="22"/>
          <w:szCs w:val="22"/>
        </w:rPr>
        <w:t xml:space="preserve">y López Bago </w:t>
      </w:r>
      <w:r w:rsidRPr="001E2CA2">
        <w:rPr>
          <w:rFonts w:ascii="Calibri" w:hAnsi="Calibri" w:cs="Calibri"/>
          <w:sz w:val="22"/>
          <w:szCs w:val="22"/>
        </w:rPr>
        <w:t>hizo declaraciones un mes más tarde en las que</w:t>
      </w:r>
      <w:r w:rsidR="00FA2FF7">
        <w:rPr>
          <w:rFonts w:ascii="Calibri" w:hAnsi="Calibri" w:cs="Calibri"/>
          <w:sz w:val="22"/>
          <w:szCs w:val="22"/>
        </w:rPr>
        <w:t xml:space="preserve"> solicitó</w:t>
      </w:r>
      <w:r w:rsidRPr="001E2CA2">
        <w:rPr>
          <w:rFonts w:ascii="Calibri" w:hAnsi="Calibri" w:cs="Calibri"/>
          <w:sz w:val="22"/>
          <w:szCs w:val="22"/>
        </w:rPr>
        <w:t xml:space="preserve"> un nuevo</w:t>
      </w:r>
      <w:r>
        <w:rPr>
          <w:rFonts w:ascii="Calibri" w:hAnsi="Calibri" w:cs="Calibri"/>
          <w:sz w:val="22"/>
          <w:szCs w:val="22"/>
        </w:rPr>
        <w:t xml:space="preserve"> </w:t>
      </w:r>
      <w:r w:rsidRPr="001E2CA2">
        <w:rPr>
          <w:rFonts w:ascii="Calibri" w:hAnsi="Calibri" w:cs="Calibri"/>
          <w:sz w:val="22"/>
          <w:szCs w:val="22"/>
        </w:rPr>
        <w:t>sistema de ocupación militar del territorio que pusie</w:t>
      </w:r>
      <w:r w:rsidR="00C74CEB">
        <w:rPr>
          <w:rFonts w:ascii="Calibri" w:hAnsi="Calibri" w:cs="Calibri"/>
          <w:sz w:val="22"/>
          <w:szCs w:val="22"/>
        </w:rPr>
        <w:t>se</w:t>
      </w:r>
      <w:r w:rsidRPr="001E2CA2">
        <w:rPr>
          <w:rFonts w:ascii="Calibri" w:hAnsi="Calibri" w:cs="Calibri"/>
          <w:sz w:val="22"/>
          <w:szCs w:val="22"/>
        </w:rPr>
        <w:t xml:space="preserve"> fin al establecimiento</w:t>
      </w:r>
      <w:r>
        <w:rPr>
          <w:rFonts w:ascii="Calibri" w:hAnsi="Calibri" w:cs="Calibri"/>
          <w:sz w:val="22"/>
          <w:szCs w:val="22"/>
        </w:rPr>
        <w:t xml:space="preserve"> </w:t>
      </w:r>
      <w:r w:rsidRPr="001E2CA2">
        <w:rPr>
          <w:rFonts w:ascii="Calibri" w:hAnsi="Calibri" w:cs="Calibri"/>
          <w:sz w:val="22"/>
          <w:szCs w:val="22"/>
        </w:rPr>
        <w:t>de numerosas posiciones con carácter permanente. Otro militar bajo</w:t>
      </w:r>
      <w:r>
        <w:rPr>
          <w:rFonts w:ascii="Calibri" w:hAnsi="Calibri" w:cs="Calibri"/>
          <w:sz w:val="22"/>
          <w:szCs w:val="22"/>
        </w:rPr>
        <w:t xml:space="preserve"> </w:t>
      </w:r>
      <w:r w:rsidRPr="001E2CA2">
        <w:rPr>
          <w:rFonts w:ascii="Calibri" w:hAnsi="Calibri" w:cs="Calibri"/>
          <w:sz w:val="22"/>
          <w:szCs w:val="22"/>
        </w:rPr>
        <w:t>las siglas de N.C. respondió a esas críticas que en su trasfondo cont</w:t>
      </w:r>
      <w:r w:rsidR="00FA2FF7">
        <w:rPr>
          <w:rFonts w:ascii="Calibri" w:hAnsi="Calibri" w:cs="Calibri"/>
          <w:sz w:val="22"/>
          <w:szCs w:val="22"/>
        </w:rPr>
        <w:t>uvieron</w:t>
      </w:r>
      <w:r>
        <w:rPr>
          <w:rFonts w:ascii="Calibri" w:hAnsi="Calibri" w:cs="Calibri"/>
          <w:sz w:val="22"/>
          <w:szCs w:val="22"/>
        </w:rPr>
        <w:t xml:space="preserve"> </w:t>
      </w:r>
      <w:r w:rsidRPr="001E2CA2">
        <w:rPr>
          <w:rFonts w:ascii="Calibri" w:hAnsi="Calibri" w:cs="Calibri"/>
          <w:sz w:val="22"/>
          <w:szCs w:val="22"/>
        </w:rPr>
        <w:t xml:space="preserve">una reprobación hacia el Alto Comisario </w:t>
      </w:r>
      <w:r w:rsidR="00FA2FF7">
        <w:rPr>
          <w:rFonts w:ascii="Calibri" w:hAnsi="Calibri" w:cs="Calibri"/>
          <w:sz w:val="22"/>
          <w:szCs w:val="22"/>
        </w:rPr>
        <w:t xml:space="preserve">General Dámaso Berneguer en </w:t>
      </w:r>
      <w:r w:rsidRPr="001E2CA2">
        <w:rPr>
          <w:rFonts w:ascii="Calibri" w:hAnsi="Calibri" w:cs="Calibri"/>
          <w:sz w:val="22"/>
          <w:szCs w:val="22"/>
        </w:rPr>
        <w:t>referencia a</w:t>
      </w:r>
      <w:r>
        <w:rPr>
          <w:rFonts w:ascii="Calibri" w:hAnsi="Calibri" w:cs="Calibri"/>
          <w:sz w:val="22"/>
          <w:szCs w:val="22"/>
        </w:rPr>
        <w:t xml:space="preserve"> </w:t>
      </w:r>
      <w:r w:rsidRPr="001E2CA2">
        <w:rPr>
          <w:rFonts w:ascii="Calibri" w:hAnsi="Calibri" w:cs="Calibri"/>
          <w:sz w:val="22"/>
          <w:szCs w:val="22"/>
        </w:rPr>
        <w:t>la accidentada topografía del territorio:</w:t>
      </w:r>
    </w:p>
    <w:p w14:paraId="6240355D" w14:textId="0DDC3051" w:rsidR="00940169" w:rsidRPr="00FA2FF7" w:rsidRDefault="001E2CA2" w:rsidP="001E2CA2">
      <w:pPr>
        <w:jc w:val="both"/>
        <w:rPr>
          <w:rFonts w:ascii="Calibri" w:hAnsi="Calibri" w:cs="Calibri"/>
          <w:sz w:val="22"/>
          <w:szCs w:val="22"/>
        </w:rPr>
      </w:pPr>
      <w:r w:rsidRPr="00FA2FF7">
        <w:rPr>
          <w:rFonts w:ascii="Calibri" w:hAnsi="Calibri" w:cs="Calibri"/>
          <w:i/>
          <w:iCs/>
          <w:sz w:val="22"/>
          <w:szCs w:val="22"/>
        </w:rPr>
        <w:t>«es asombroso</w:t>
      </w:r>
      <w:r w:rsidR="00FA2FF7" w:rsidRPr="00FA2FF7">
        <w:rPr>
          <w:rFonts w:ascii="Calibri" w:hAnsi="Calibri" w:cs="Calibri"/>
          <w:i/>
          <w:iCs/>
          <w:sz w:val="22"/>
          <w:szCs w:val="22"/>
        </w:rPr>
        <w:t xml:space="preserve"> [afirmó el seudónimo N.C.]</w:t>
      </w:r>
      <w:r w:rsidRPr="00FA2FF7">
        <w:rPr>
          <w:rFonts w:ascii="Calibri" w:hAnsi="Calibri" w:cs="Calibri"/>
          <w:i/>
          <w:iCs/>
          <w:sz w:val="22"/>
          <w:szCs w:val="22"/>
        </w:rPr>
        <w:t xml:space="preserve"> leer las censuras que se han hecho porque todas las posiciones no estaban sólidamente fortificadas, porque no tenían aljibes, porque las aguadas estaban lejos, etc. Pues si en cada avance del Ejército hacia el interior hubiera que crear un frente </w:t>
      </w:r>
      <w:r w:rsidRPr="00FA2FF7">
        <w:rPr>
          <w:rFonts w:ascii="Calibri" w:hAnsi="Calibri" w:cs="Calibri"/>
          <w:i/>
          <w:iCs/>
          <w:sz w:val="22"/>
          <w:szCs w:val="22"/>
        </w:rPr>
        <w:lastRenderedPageBreak/>
        <w:t>defensivo con posiciones como las que se piden no habría dinero bastante en el país ni obreros para crear tantos castillos feudales».</w:t>
      </w:r>
    </w:p>
    <w:sectPr w:rsidR="00940169" w:rsidRPr="00FA2F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CA2"/>
    <w:rsid w:val="001E2CA2"/>
    <w:rsid w:val="00336E95"/>
    <w:rsid w:val="004E37DC"/>
    <w:rsid w:val="004F7C34"/>
    <w:rsid w:val="00531446"/>
    <w:rsid w:val="005D64FE"/>
    <w:rsid w:val="007B6CC6"/>
    <w:rsid w:val="00940169"/>
    <w:rsid w:val="00957358"/>
    <w:rsid w:val="00AA2A19"/>
    <w:rsid w:val="00AC5061"/>
    <w:rsid w:val="00C74CEB"/>
    <w:rsid w:val="00D234D7"/>
    <w:rsid w:val="00D432F5"/>
    <w:rsid w:val="00D5287C"/>
    <w:rsid w:val="00D973F3"/>
    <w:rsid w:val="00DF1763"/>
    <w:rsid w:val="00EF27A5"/>
    <w:rsid w:val="00FA2F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028AC"/>
  <w15:chartTrackingRefBased/>
  <w15:docId w15:val="{E6E24EC5-43B2-4765-B1FB-FCD62AE7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CA2"/>
  </w:style>
  <w:style w:type="paragraph" w:styleId="Ttulo1">
    <w:name w:val="heading 1"/>
    <w:basedOn w:val="Normal"/>
    <w:next w:val="Normal"/>
    <w:link w:val="Ttulo1Car"/>
    <w:uiPriority w:val="9"/>
    <w:qFormat/>
    <w:rsid w:val="001E2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E2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E2CA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E2CA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E2CA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E2C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2C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2C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2CA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2CA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E2CA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E2CA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E2CA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E2CA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E2CA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2CA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2CA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2CA2"/>
    <w:rPr>
      <w:rFonts w:eastAsiaTheme="majorEastAsia" w:cstheme="majorBidi"/>
      <w:color w:val="272727" w:themeColor="text1" w:themeTint="D8"/>
    </w:rPr>
  </w:style>
  <w:style w:type="paragraph" w:styleId="Ttulo">
    <w:name w:val="Title"/>
    <w:basedOn w:val="Normal"/>
    <w:next w:val="Normal"/>
    <w:link w:val="TtuloCar"/>
    <w:uiPriority w:val="10"/>
    <w:qFormat/>
    <w:rsid w:val="001E2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2C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2CA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2CA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2CA2"/>
    <w:pPr>
      <w:spacing w:before="160"/>
      <w:jc w:val="center"/>
    </w:pPr>
    <w:rPr>
      <w:i/>
      <w:iCs/>
      <w:color w:val="404040" w:themeColor="text1" w:themeTint="BF"/>
    </w:rPr>
  </w:style>
  <w:style w:type="character" w:customStyle="1" w:styleId="CitaCar">
    <w:name w:val="Cita Car"/>
    <w:basedOn w:val="Fuentedeprrafopredeter"/>
    <w:link w:val="Cita"/>
    <w:uiPriority w:val="29"/>
    <w:rsid w:val="001E2CA2"/>
    <w:rPr>
      <w:i/>
      <w:iCs/>
      <w:color w:val="404040" w:themeColor="text1" w:themeTint="BF"/>
    </w:rPr>
  </w:style>
  <w:style w:type="paragraph" w:styleId="Prrafodelista">
    <w:name w:val="List Paragraph"/>
    <w:basedOn w:val="Normal"/>
    <w:uiPriority w:val="34"/>
    <w:qFormat/>
    <w:rsid w:val="001E2CA2"/>
    <w:pPr>
      <w:ind w:left="720"/>
      <w:contextualSpacing/>
    </w:pPr>
  </w:style>
  <w:style w:type="character" w:styleId="nfasisintenso">
    <w:name w:val="Intense Emphasis"/>
    <w:basedOn w:val="Fuentedeprrafopredeter"/>
    <w:uiPriority w:val="21"/>
    <w:qFormat/>
    <w:rsid w:val="001E2CA2"/>
    <w:rPr>
      <w:i/>
      <w:iCs/>
      <w:color w:val="0F4761" w:themeColor="accent1" w:themeShade="BF"/>
    </w:rPr>
  </w:style>
  <w:style w:type="paragraph" w:styleId="Citadestacada">
    <w:name w:val="Intense Quote"/>
    <w:basedOn w:val="Normal"/>
    <w:next w:val="Normal"/>
    <w:link w:val="CitadestacadaCar"/>
    <w:uiPriority w:val="30"/>
    <w:qFormat/>
    <w:rsid w:val="001E2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E2CA2"/>
    <w:rPr>
      <w:i/>
      <w:iCs/>
      <w:color w:val="0F4761" w:themeColor="accent1" w:themeShade="BF"/>
    </w:rPr>
  </w:style>
  <w:style w:type="character" w:styleId="Referenciaintensa">
    <w:name w:val="Intense Reference"/>
    <w:basedOn w:val="Fuentedeprrafopredeter"/>
    <w:uiPriority w:val="32"/>
    <w:qFormat/>
    <w:rsid w:val="001E2C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1786</Words>
  <Characters>9827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5</cp:revision>
  <dcterms:created xsi:type="dcterms:W3CDTF">2026-08-20T18:31:00Z</dcterms:created>
  <dcterms:modified xsi:type="dcterms:W3CDTF">2026-08-22T18:01:00Z</dcterms:modified>
</cp:coreProperties>
</file>